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26D97" w14:textId="2D1B0BB1" w:rsidR="241B9DA0" w:rsidRPr="009730F3" w:rsidRDefault="009D7A5B" w:rsidP="00A46F0F">
      <w:pPr>
        <w:spacing w:after="0" w:line="240" w:lineRule="auto"/>
        <w:jc w:val="both"/>
        <w:rPr>
          <w:rFonts w:ascii="Aptos Display" w:eastAsia="Times New Roman" w:hAnsi="Aptos Display" w:cs="Times New Roman"/>
          <w:b/>
          <w:bCs/>
          <w:color w:val="000000"/>
          <w:kern w:val="0"/>
          <w:sz w:val="22"/>
          <w:szCs w:val="22"/>
          <w14:ligatures w14:val="none"/>
        </w:rPr>
      </w:pPr>
      <w:r w:rsidRPr="009730F3">
        <w:rPr>
          <w:rFonts w:ascii="Aptos Display" w:eastAsia="Times New Roman" w:hAnsi="Aptos Display" w:cs="Times New Roman"/>
          <w:b/>
          <w:bCs/>
          <w:color w:val="000000"/>
          <w:kern w:val="0"/>
          <w:sz w:val="22"/>
          <w:szCs w:val="22"/>
          <w14:ligatures w14:val="none"/>
        </w:rPr>
        <w:t>Proposta di Incarico Professionale (Contratto B2B)</w:t>
      </w:r>
    </w:p>
    <w:p w14:paraId="0B04EBCB" w14:textId="3A5E907A" w:rsidR="241B9DA0" w:rsidRPr="009730F3" w:rsidRDefault="1352CEDC" w:rsidP="00616176">
      <w:pPr>
        <w:spacing w:before="100" w:beforeAutospacing="1" w:after="100" w:afterAutospacing="1" w:line="240" w:lineRule="auto"/>
        <w:jc w:val="both"/>
        <w:rPr>
          <w:rFonts w:ascii="Aptos Display" w:hAnsi="Aptos Display" w:cs="Times New Roman"/>
          <w:color w:val="000000"/>
          <w:kern w:val="0"/>
          <w:sz w:val="22"/>
          <w:szCs w:val="22"/>
          <w14:ligatures w14:val="none"/>
        </w:rPr>
      </w:pPr>
      <w:r w:rsidRPr="009730F3">
        <w:rPr>
          <w:rFonts w:ascii="Aptos Display" w:hAnsi="Aptos Display" w:cs="Times New Roman"/>
          <w:color w:val="000000"/>
          <w:kern w:val="0"/>
          <w:sz w:val="22"/>
          <w:szCs w:val="22"/>
          <w14:ligatures w14:val="none"/>
        </w:rPr>
        <w:t>Spett</w:t>
      </w:r>
      <w:r w:rsidR="009D7A5B" w:rsidRPr="009730F3">
        <w:rPr>
          <w:rFonts w:ascii="Aptos Display" w:hAnsi="Aptos Display" w:cs="Times New Roman"/>
          <w:color w:val="000000" w:themeColor="text1"/>
          <w:sz w:val="22"/>
          <w:szCs w:val="22"/>
        </w:rPr>
        <w:t>.le</w:t>
      </w:r>
      <w:r w:rsidR="00616176" w:rsidRPr="009730F3">
        <w:rPr>
          <w:rFonts w:ascii="Aptos Display" w:hAnsi="Aptos Display" w:cs="Times New Roman"/>
          <w:color w:val="000000" w:themeColor="text1"/>
          <w:sz w:val="22"/>
          <w:szCs w:val="22"/>
        </w:rPr>
        <w:t xml:space="preserve"> </w:t>
      </w:r>
      <w:r w:rsidR="009D7A5B" w:rsidRPr="009730F3">
        <w:rPr>
          <w:rFonts w:ascii="Aptos Display" w:hAnsi="Aptos Display" w:cs="Times New Roman"/>
          <w:color w:val="000000" w:themeColor="text1"/>
          <w:sz w:val="22"/>
          <w:szCs w:val="22"/>
        </w:rPr>
        <w:t>[Nome/Ragione Sociale del Committente] [Indirizzo] [P.IVA / C.F.] [PEC / Email]</w:t>
      </w:r>
    </w:p>
    <w:p w14:paraId="2936DDFB" w14:textId="77777777" w:rsidR="00616176" w:rsidRPr="009730F3" w:rsidRDefault="00616176" w:rsidP="00633D77">
      <w:pPr>
        <w:spacing w:before="100" w:beforeAutospacing="1" w:after="100" w:afterAutospacing="1" w:line="240" w:lineRule="auto"/>
        <w:jc w:val="both"/>
        <w:rPr>
          <w:rFonts w:ascii="Aptos Display" w:hAnsi="Aptos Display" w:cs="Times New Roman"/>
          <w:color w:val="000000"/>
          <w:kern w:val="0"/>
          <w:sz w:val="22"/>
          <w:szCs w:val="22"/>
          <w14:ligatures w14:val="none"/>
        </w:rPr>
      </w:pPr>
    </w:p>
    <w:p w14:paraId="2019C10F" w14:textId="261C5ED4" w:rsidR="241B9DA0" w:rsidRPr="009730F3" w:rsidRDefault="009D7A5B" w:rsidP="00A46F0F">
      <w:pPr>
        <w:spacing w:before="100" w:beforeAutospacing="1" w:after="100" w:afterAutospacing="1" w:line="240" w:lineRule="auto"/>
        <w:jc w:val="both"/>
        <w:rPr>
          <w:rFonts w:ascii="Aptos Display" w:hAnsi="Aptos Display" w:cs="Times New Roman"/>
          <w:color w:val="000000"/>
          <w:kern w:val="0"/>
          <w:sz w:val="22"/>
          <w:szCs w:val="22"/>
          <w14:ligatures w14:val="none"/>
        </w:rPr>
      </w:pPr>
      <w:r w:rsidRPr="009730F3">
        <w:rPr>
          <w:rFonts w:ascii="Aptos Display" w:hAnsi="Aptos Display" w:cs="Times New Roman"/>
          <w:color w:val="000000"/>
          <w:kern w:val="0"/>
          <w:sz w:val="22"/>
          <w:szCs w:val="22"/>
          <w14:ligatures w14:val="none"/>
        </w:rPr>
        <w:t>Oggetto: Proposta di Incarico Professionale per Prestazioni di Architettura</w:t>
      </w:r>
    </w:p>
    <w:p w14:paraId="71FF9133" w14:textId="7A693B0C"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 xml:space="preserve">Il sottoscritto Arch. [Nome Cognome del Professionista], con studio in [Indirizzo], C.F. [•], P.IVA [•], iscritto all’Albo degli Architetti della Provincia di </w:t>
      </w:r>
      <w:r w:rsidR="66892E2B" w:rsidRPr="009730F3">
        <w:rPr>
          <w:rFonts w:ascii="Aptos Display" w:eastAsia="Aptos" w:hAnsi="Aptos Display" w:cs="Aptos"/>
          <w:color w:val="000000" w:themeColor="text1"/>
          <w:sz w:val="22"/>
          <w:szCs w:val="22"/>
        </w:rPr>
        <w:t xml:space="preserve">Verona </w:t>
      </w:r>
      <w:r w:rsidRPr="009730F3">
        <w:rPr>
          <w:rFonts w:ascii="Aptos Display" w:eastAsia="Aptos" w:hAnsi="Aptos Display" w:cs="Aptos"/>
          <w:color w:val="000000" w:themeColor="text1"/>
          <w:sz w:val="22"/>
          <w:szCs w:val="22"/>
        </w:rPr>
        <w:t>al n. [•], in possesso di polizza assicurativa per la responsabilità civile professionale n. [•] stipulata con la compagnia [•] ,</w:t>
      </w:r>
      <w:r w:rsidR="7ED03136" w:rsidRPr="009730F3">
        <w:rPr>
          <w:rFonts w:ascii="Aptos Display" w:eastAsia="Aptos" w:hAnsi="Aptos Display" w:cs="Aptos"/>
          <w:color w:val="000000" w:themeColor="text1"/>
          <w:sz w:val="22"/>
          <w:szCs w:val="22"/>
        </w:rPr>
        <w:t xml:space="preserve"> massimali assicurati</w:t>
      </w:r>
      <w:r w:rsidRPr="009730F3">
        <w:rPr>
          <w:rFonts w:ascii="Aptos Display" w:eastAsia="Aptos" w:hAnsi="Aptos Display" w:cs="Aptos"/>
          <w:color w:val="000000" w:themeColor="text1"/>
          <w:sz w:val="22"/>
          <w:szCs w:val="22"/>
        </w:rPr>
        <w:t xml:space="preserve"> </w:t>
      </w:r>
      <w:r w:rsidR="270005E2" w:rsidRPr="009730F3">
        <w:rPr>
          <w:rFonts w:ascii="Aptos Display" w:eastAsia="Aptos" w:hAnsi="Aptos Display" w:cs="Aptos"/>
          <w:color w:val="000000" w:themeColor="text1"/>
          <w:sz w:val="22"/>
          <w:szCs w:val="22"/>
        </w:rPr>
        <w:t xml:space="preserve">[•], </w:t>
      </w:r>
      <w:r w:rsidR="10C52848" w:rsidRPr="009730F3">
        <w:rPr>
          <w:rFonts w:ascii="Aptos Display" w:eastAsia="Aptos" w:hAnsi="Aptos Display" w:cs="Aptos"/>
          <w:color w:val="000000" w:themeColor="text1"/>
          <w:sz w:val="22"/>
          <w:szCs w:val="22"/>
        </w:rPr>
        <w:t xml:space="preserve"> (di seguito "Professionista"),</w:t>
      </w:r>
      <w:r w:rsidR="270005E2" w:rsidRPr="009730F3">
        <w:rPr>
          <w:rFonts w:ascii="Aptos Display" w:eastAsia="Aptos" w:hAnsi="Aptos Display" w:cs="Aptos"/>
          <w:color w:val="000000" w:themeColor="text1"/>
          <w:sz w:val="22"/>
          <w:szCs w:val="22"/>
        </w:rPr>
        <w:t xml:space="preserve"> </w:t>
      </w:r>
      <w:r w:rsidRPr="009730F3">
        <w:rPr>
          <w:rFonts w:ascii="Aptos Display" w:eastAsia="Aptos" w:hAnsi="Aptos Display" w:cs="Aptos"/>
          <w:color w:val="000000" w:themeColor="text1"/>
          <w:sz w:val="22"/>
          <w:szCs w:val="22"/>
        </w:rPr>
        <w:t>con la presente formula la seguente proposta di incarico professionale.</w:t>
      </w:r>
    </w:p>
    <w:p w14:paraId="1D73975C" w14:textId="2BED30AB" w:rsidR="128D128A" w:rsidRPr="009730F3" w:rsidRDefault="128D128A" w:rsidP="00633D77">
      <w:pPr>
        <w:shd w:val="clear" w:color="auto" w:fill="FFFFFF" w:themeFill="background1"/>
        <w:spacing w:after="0"/>
        <w:jc w:val="both"/>
        <w:rPr>
          <w:rFonts w:ascii="Aptos Display" w:eastAsia="Aptos" w:hAnsi="Aptos Display" w:cs="Aptos"/>
          <w:b/>
          <w:bCs/>
          <w:color w:val="000000" w:themeColor="text1"/>
          <w:sz w:val="22"/>
          <w:szCs w:val="22"/>
        </w:rPr>
      </w:pPr>
      <w:r w:rsidRPr="009730F3">
        <w:rPr>
          <w:rFonts w:ascii="Aptos Display" w:eastAsia="Aptos" w:hAnsi="Aptos Display" w:cs="Aptos"/>
          <w:b/>
          <w:bCs/>
          <w:color w:val="000000" w:themeColor="text1"/>
          <w:sz w:val="22"/>
          <w:szCs w:val="22"/>
        </w:rPr>
        <w:t>Premesso che:</w:t>
      </w:r>
    </w:p>
    <w:p w14:paraId="1EE79ED9" w14:textId="61620546" w:rsidR="128D128A" w:rsidRPr="009730F3" w:rsidRDefault="128D128A" w:rsidP="00633D77">
      <w:pPr>
        <w:pStyle w:val="Paragrafoelenco"/>
        <w:numPr>
          <w:ilvl w:val="0"/>
          <w:numId w:val="1"/>
        </w:num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Il Committente intende realizzare [breve descrizione dell'opera o dell'intervento, es. la ristrutturazione dell'immobile sito in...];</w:t>
      </w:r>
    </w:p>
    <w:p w14:paraId="7DF8D30C" w14:textId="7892980C" w:rsidR="128D128A" w:rsidRPr="009730F3" w:rsidRDefault="128D128A" w:rsidP="00633D77">
      <w:pPr>
        <w:pStyle w:val="Paragrafoelenco"/>
        <w:numPr>
          <w:ilvl w:val="0"/>
          <w:numId w:val="1"/>
        </w:num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Il Committente ha la necessità di affidare le relative prestazioni professionali a un tecnico abilitato;</w:t>
      </w:r>
    </w:p>
    <w:p w14:paraId="21D7EC80" w14:textId="030069EC" w:rsidR="128D128A" w:rsidRPr="009730F3" w:rsidRDefault="128D128A" w:rsidP="00633D77">
      <w:pPr>
        <w:pStyle w:val="Paragrafoelenco"/>
        <w:numPr>
          <w:ilvl w:val="0"/>
          <w:numId w:val="1"/>
        </w:num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Il Professionista ha le competenze e l'organizzazione necessarie per svolgere l'incarico richiesto.</w:t>
      </w:r>
    </w:p>
    <w:p w14:paraId="3EC39D86" w14:textId="3D64F448"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Tutto ciò premesso, le parti convengono e stipulano quanto segue.</w:t>
      </w:r>
    </w:p>
    <w:p w14:paraId="5266A436" w14:textId="77777777" w:rsidR="00FE3A29" w:rsidRPr="009730F3" w:rsidRDefault="128D128A" w:rsidP="00633D77">
      <w:pPr>
        <w:shd w:val="clear" w:color="auto" w:fill="FFFFFF" w:themeFill="background1"/>
        <w:spacing w:after="0"/>
        <w:jc w:val="both"/>
        <w:rPr>
          <w:rFonts w:ascii="Aptos Display" w:hAnsi="Aptos Display"/>
          <w:sz w:val="22"/>
          <w:szCs w:val="22"/>
        </w:rPr>
      </w:pPr>
      <w:r w:rsidRPr="009730F3">
        <w:rPr>
          <w:rFonts w:ascii="Aptos Display" w:eastAsia="Aptos" w:hAnsi="Aptos Display" w:cs="Aptos"/>
          <w:b/>
          <w:bCs/>
          <w:color w:val="000000" w:themeColor="text1"/>
          <w:sz w:val="22"/>
          <w:szCs w:val="22"/>
        </w:rPr>
        <w:t>Art. 1 - Oggetto dell'Incarico</w:t>
      </w:r>
    </w:p>
    <w:p w14:paraId="16F40B33" w14:textId="40428149"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L'incarico ha per oggetto lo svolgimento delle prestazioni professionali di seguito elencate, relative all'intervento sull'immobile sito in [Indirizzo immobile], identificato catastalmente al Foglio [•], Particella [•], Sub. [•]</w:t>
      </w:r>
      <w:r w:rsidR="47B0826A" w:rsidRPr="009730F3">
        <w:rPr>
          <w:rFonts w:ascii="Aptos Display" w:eastAsia="Aptos" w:hAnsi="Aptos Display" w:cs="Aptos"/>
          <w:color w:val="000000" w:themeColor="text1"/>
          <w:sz w:val="22"/>
          <w:szCs w:val="22"/>
        </w:rPr>
        <w:t>:</w:t>
      </w:r>
    </w:p>
    <w:p w14:paraId="3EAB6A2B" w14:textId="7E0A3AA5" w:rsidR="47B0826A" w:rsidRPr="009730F3" w:rsidRDefault="47B0826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____________________________________________________________________________________</w:t>
      </w:r>
    </w:p>
    <w:p w14:paraId="5B3D37E1" w14:textId="77777777" w:rsidR="00FE3A29" w:rsidRPr="009730F3" w:rsidRDefault="128D128A" w:rsidP="00633D77">
      <w:pPr>
        <w:shd w:val="clear" w:color="auto" w:fill="FFFFFF" w:themeFill="background1"/>
        <w:spacing w:after="0"/>
        <w:jc w:val="both"/>
        <w:rPr>
          <w:rFonts w:ascii="Aptos Display" w:hAnsi="Aptos Display"/>
          <w:sz w:val="22"/>
          <w:szCs w:val="22"/>
        </w:rPr>
      </w:pPr>
      <w:r w:rsidRPr="009730F3">
        <w:rPr>
          <w:rFonts w:ascii="Aptos Display" w:eastAsia="Aptos" w:hAnsi="Aptos Display" w:cs="Aptos"/>
          <w:b/>
          <w:bCs/>
          <w:color w:val="000000" w:themeColor="text1"/>
          <w:sz w:val="22"/>
          <w:szCs w:val="22"/>
        </w:rPr>
        <w:t>Art. 2 - Compenso Professionale</w:t>
      </w:r>
    </w:p>
    <w:p w14:paraId="793F1012" w14:textId="641380B3"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Per lo svolgimento delle prestazioni di cui all'Art. 1, è pattuito un compenso specifico per ogni singola fase, come segue:</w:t>
      </w:r>
    </w:p>
    <w:p w14:paraId="4AE754E2" w14:textId="18E9C5C9"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Rilievi e restituzione grafica dello stato di fatto: € [importo]</w:t>
      </w:r>
    </w:p>
    <w:p w14:paraId="0D5EB7B6" w14:textId="33791D97"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Studio di fattibilità: € [importo]</w:t>
      </w:r>
    </w:p>
    <w:p w14:paraId="678B36E7" w14:textId="1E17090A"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Progettazione definitiva e presentazione pratica edilizia: € [importo]</w:t>
      </w:r>
    </w:p>
    <w:p w14:paraId="12307A7D" w14:textId="54D7A406"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Progettazione esecutiva e redazione di particolari costruttivi: € [importo]</w:t>
      </w:r>
    </w:p>
    <w:p w14:paraId="50FC3EC4" w14:textId="3AC91069"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Direzione Lavori: € [importo]</w:t>
      </w:r>
    </w:p>
    <w:p w14:paraId="50FF2508" w14:textId="2D649803"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Contabilità dei lavori: € [importo]</w:t>
      </w:r>
    </w:p>
    <w:p w14:paraId="336D5772" w14:textId="74A3FC78"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Coordinamento della Sicurezza (CSP/CSE): € [importo]</w:t>
      </w:r>
    </w:p>
    <w:p w14:paraId="2817B23A" w14:textId="028D569A"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Altro: [Specificare prestazione]: € [importo]</w:t>
      </w:r>
    </w:p>
    <w:p w14:paraId="306956A8" w14:textId="77777777" w:rsidR="00616176"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 xml:space="preserve">Il compenso totale ammonta a </w:t>
      </w:r>
      <w:r w:rsidRPr="009730F3">
        <w:rPr>
          <w:rFonts w:ascii="Aptos Display" w:eastAsia="Aptos" w:hAnsi="Aptos Display" w:cs="Aptos"/>
          <w:b/>
          <w:bCs/>
          <w:color w:val="000000" w:themeColor="text1"/>
          <w:sz w:val="22"/>
          <w:szCs w:val="22"/>
        </w:rPr>
        <w:t>€ [importo totale]</w:t>
      </w:r>
      <w:r w:rsidRPr="009730F3">
        <w:rPr>
          <w:rFonts w:ascii="Aptos Display" w:eastAsia="Aptos" w:hAnsi="Aptos Display" w:cs="Aptos"/>
          <w:color w:val="000000" w:themeColor="text1"/>
          <w:sz w:val="22"/>
          <w:szCs w:val="22"/>
        </w:rPr>
        <w:t>, oltre Cassa di Previdenza (CNPAIA) e IVA come per legge</w:t>
      </w:r>
      <w:r w:rsidR="00616176" w:rsidRPr="009730F3">
        <w:rPr>
          <w:rFonts w:ascii="Aptos Display" w:eastAsia="Aptos" w:hAnsi="Aptos Display" w:cs="Aptos"/>
          <w:color w:val="000000" w:themeColor="text1"/>
          <w:sz w:val="22"/>
          <w:szCs w:val="22"/>
        </w:rPr>
        <w:t>.</w:t>
      </w:r>
    </w:p>
    <w:p w14:paraId="46C5DB0C" w14:textId="77777777" w:rsidR="001B3A39" w:rsidRDefault="128D128A" w:rsidP="001B3A39">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Il pagamento avverrà secondo le</w:t>
      </w:r>
      <w:r w:rsidR="3334780A" w:rsidRPr="009730F3">
        <w:rPr>
          <w:rFonts w:ascii="Aptos Display" w:eastAsia="Aptos" w:hAnsi="Aptos Display" w:cs="Aptos"/>
          <w:color w:val="000000" w:themeColor="text1"/>
          <w:sz w:val="22"/>
          <w:szCs w:val="22"/>
        </w:rPr>
        <w:t xml:space="preserve"> seguenti</w:t>
      </w:r>
      <w:r w:rsidRPr="009730F3">
        <w:rPr>
          <w:rFonts w:ascii="Aptos Display" w:eastAsia="Aptos" w:hAnsi="Aptos Display" w:cs="Aptos"/>
          <w:color w:val="000000" w:themeColor="text1"/>
          <w:sz w:val="22"/>
          <w:szCs w:val="22"/>
        </w:rPr>
        <w:t xml:space="preserve"> scadenze </w:t>
      </w:r>
      <w:r w:rsidR="55DDE82C" w:rsidRPr="009730F3">
        <w:rPr>
          <w:rFonts w:ascii="Aptos Display" w:eastAsia="Aptos" w:hAnsi="Aptos Display" w:cs="Aptos"/>
          <w:color w:val="000000" w:themeColor="text1"/>
          <w:sz w:val="22"/>
          <w:szCs w:val="22"/>
        </w:rPr>
        <w:t xml:space="preserve"> ____________</w:t>
      </w:r>
      <w:r w:rsidRPr="009730F3">
        <w:rPr>
          <w:rFonts w:ascii="Aptos Display" w:eastAsia="Aptos" w:hAnsi="Aptos Display" w:cs="Aptos"/>
          <w:color w:val="000000" w:themeColor="text1"/>
          <w:sz w:val="22"/>
          <w:szCs w:val="22"/>
        </w:rPr>
        <w:t>.</w:t>
      </w:r>
    </w:p>
    <w:p w14:paraId="2B743499" w14:textId="73601F47" w:rsidR="001B3A39" w:rsidRPr="009730F3" w:rsidRDefault="001B3A39" w:rsidP="00633D77">
      <w:pPr>
        <w:shd w:val="clear" w:color="auto" w:fill="FFFFFF" w:themeFill="background1"/>
        <w:spacing w:after="0"/>
        <w:jc w:val="both"/>
        <w:rPr>
          <w:rFonts w:ascii="Aptos Display" w:eastAsia="Aptos" w:hAnsi="Aptos Display" w:cs="Aptos"/>
          <w:color w:val="000000" w:themeColor="text1"/>
          <w:sz w:val="22"/>
          <w:szCs w:val="22"/>
        </w:rPr>
      </w:pPr>
      <w:r w:rsidRPr="001B3A39">
        <w:rPr>
          <w:rFonts w:ascii="Aptos Display" w:hAnsi="Aptos Display"/>
          <w:color w:val="000000" w:themeColor="text1"/>
          <w:sz w:val="22"/>
          <w:szCs w:val="22"/>
        </w:rPr>
        <w:t>Sono esclusi dal compenso e saranno rimborsati a piè di lista, qualora anticipati e previa presentazione di idonea documentazione, i seguenti oneri: diritti di segreteria, imposte di bollo, costi per copie e stampe speciali, spese di viaggio documentate e ogni altro onere o spesa necessari all'espletamento dell'incarico.</w:t>
      </w:r>
    </w:p>
    <w:p w14:paraId="3D131DC5" w14:textId="77777777" w:rsidR="00616176" w:rsidRPr="009730F3" w:rsidRDefault="128D128A" w:rsidP="00633D77">
      <w:pPr>
        <w:shd w:val="clear" w:color="auto" w:fill="FFFFFF" w:themeFill="background1"/>
        <w:spacing w:after="0"/>
        <w:jc w:val="both"/>
        <w:rPr>
          <w:rFonts w:ascii="Aptos Display" w:hAnsi="Aptos Display"/>
          <w:sz w:val="22"/>
          <w:szCs w:val="22"/>
        </w:rPr>
      </w:pPr>
      <w:r w:rsidRPr="009730F3">
        <w:rPr>
          <w:rFonts w:ascii="Aptos Display" w:eastAsia="Aptos" w:hAnsi="Aptos Display" w:cs="Aptos"/>
          <w:b/>
          <w:bCs/>
          <w:color w:val="000000" w:themeColor="text1"/>
          <w:sz w:val="22"/>
          <w:szCs w:val="22"/>
        </w:rPr>
        <w:t>Art. 3 - Obblighi Informativi e Preventivo</w:t>
      </w:r>
    </w:p>
    <w:p w14:paraId="1EC6B643" w14:textId="0C2686EE"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 xml:space="preserve">Il Professionista, in ottemperanza a quanto previsto dall'art. 9, comma 4, del D.L. 1/2012 e </w:t>
      </w:r>
      <w:proofErr w:type="spellStart"/>
      <w:r w:rsidRPr="009730F3">
        <w:rPr>
          <w:rFonts w:ascii="Aptos Display" w:eastAsia="Aptos" w:hAnsi="Aptos Display" w:cs="Aptos"/>
          <w:color w:val="000000" w:themeColor="text1"/>
          <w:sz w:val="22"/>
          <w:szCs w:val="22"/>
        </w:rPr>
        <w:t>s.m.i.</w:t>
      </w:r>
      <w:proofErr w:type="spellEnd"/>
      <w:r w:rsidRPr="009730F3">
        <w:rPr>
          <w:rFonts w:ascii="Aptos Display" w:eastAsia="Aptos" w:hAnsi="Aptos Display" w:cs="Aptos"/>
          <w:color w:val="000000" w:themeColor="text1"/>
          <w:sz w:val="22"/>
          <w:szCs w:val="22"/>
        </w:rPr>
        <w:t xml:space="preserve"> e dagli artt. 23 e 24 del Codice Deontologico, ha reso noto al Committente, in forma scritta e prima della sottoscrizione del presente atto, il grado di complessità dell'incarico, fornendo tutte le informazioni utili circa gli oneri ipotizzabili dal momento del conferimento fino alla conclusione dell'incarico, e in particolare</w:t>
      </w:r>
      <w:r w:rsidR="4BDE67F1" w:rsidRPr="009730F3">
        <w:rPr>
          <w:rFonts w:ascii="Aptos Display" w:eastAsia="Aptos" w:hAnsi="Aptos Display" w:cs="Aptos"/>
          <w:color w:val="000000" w:themeColor="text1"/>
          <w:sz w:val="22"/>
          <w:szCs w:val="22"/>
        </w:rPr>
        <w:t>:</w:t>
      </w:r>
    </w:p>
    <w:p w14:paraId="67E81F74" w14:textId="31950320"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_________</w:t>
      </w:r>
      <w:r w:rsidR="1E7C30C8" w:rsidRPr="009730F3">
        <w:rPr>
          <w:rFonts w:ascii="Aptos Display" w:eastAsia="Aptos" w:hAnsi="Aptos Display" w:cs="Aptos"/>
          <w:color w:val="000000" w:themeColor="text1"/>
          <w:sz w:val="22"/>
          <w:szCs w:val="22"/>
        </w:rPr>
        <w:t>______________________________________________________________________</w:t>
      </w:r>
      <w:r w:rsidR="7027EB9A" w:rsidRPr="009730F3">
        <w:rPr>
          <w:rFonts w:ascii="Aptos Display" w:eastAsia="Aptos" w:hAnsi="Aptos Display" w:cs="Aptos"/>
          <w:color w:val="000000" w:themeColor="text1"/>
          <w:sz w:val="22"/>
          <w:szCs w:val="22"/>
        </w:rPr>
        <w:t>.</w:t>
      </w:r>
    </w:p>
    <w:p w14:paraId="27C2B3F9" w14:textId="7EAFDF21" w:rsidR="7027EB9A" w:rsidRPr="009730F3" w:rsidRDefault="7027EB9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Il Professionista h</w:t>
      </w:r>
      <w:r w:rsidR="128D128A" w:rsidRPr="009730F3">
        <w:rPr>
          <w:rFonts w:ascii="Aptos Display" w:eastAsia="Aptos" w:hAnsi="Aptos Display" w:cs="Aptos"/>
          <w:color w:val="000000" w:themeColor="text1"/>
          <w:sz w:val="22"/>
          <w:szCs w:val="22"/>
        </w:rPr>
        <w:t>a fornito</w:t>
      </w:r>
      <w:r w:rsidR="6D7C3E75" w:rsidRPr="009730F3">
        <w:rPr>
          <w:rFonts w:ascii="Aptos Display" w:eastAsia="Aptos" w:hAnsi="Aptos Display" w:cs="Aptos"/>
          <w:color w:val="000000" w:themeColor="text1"/>
          <w:sz w:val="22"/>
          <w:szCs w:val="22"/>
        </w:rPr>
        <w:t xml:space="preserve"> altresì</w:t>
      </w:r>
      <w:r w:rsidR="128D128A" w:rsidRPr="009730F3">
        <w:rPr>
          <w:rFonts w:ascii="Aptos Display" w:eastAsia="Aptos" w:hAnsi="Aptos Display" w:cs="Aptos"/>
          <w:color w:val="000000" w:themeColor="text1"/>
          <w:sz w:val="22"/>
          <w:szCs w:val="22"/>
        </w:rPr>
        <w:t xml:space="preserve"> un preventivo di massima dettagliato, che il Committente dichiara di aver ricevuto, compreso e accettato</w:t>
      </w:r>
      <w:r w:rsidR="68BE7ACA" w:rsidRPr="009730F3">
        <w:rPr>
          <w:rFonts w:ascii="Aptos Display" w:eastAsia="Aptos" w:hAnsi="Aptos Display" w:cs="Aptos"/>
          <w:color w:val="000000" w:themeColor="text1"/>
          <w:sz w:val="22"/>
          <w:szCs w:val="22"/>
        </w:rPr>
        <w:t>, corrispondente al compenso sopra descritto</w:t>
      </w:r>
      <w:r w:rsidR="128D128A" w:rsidRPr="009730F3">
        <w:rPr>
          <w:rFonts w:ascii="Aptos Display" w:eastAsia="Aptos" w:hAnsi="Aptos Display" w:cs="Aptos"/>
          <w:color w:val="000000" w:themeColor="text1"/>
          <w:sz w:val="22"/>
          <w:szCs w:val="22"/>
        </w:rPr>
        <w:t>.</w:t>
      </w:r>
    </w:p>
    <w:p w14:paraId="2654DB1A" w14:textId="22E6442F" w:rsidR="00A4733C" w:rsidRPr="009730F3" w:rsidRDefault="00A4733C" w:rsidP="00A4733C">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lastRenderedPageBreak/>
        <w:t xml:space="preserve">(Per Professionista </w:t>
      </w:r>
      <w:r w:rsidR="00B12355" w:rsidRPr="009730F3">
        <w:rPr>
          <w:rFonts w:ascii="Aptos Display" w:eastAsia="Aptos" w:hAnsi="Aptos Display" w:cs="Aptos"/>
          <w:color w:val="000000" w:themeColor="text1"/>
          <w:sz w:val="22"/>
          <w:szCs w:val="22"/>
        </w:rPr>
        <w:t>STP</w:t>
      </w:r>
      <w:r w:rsidRPr="009730F3">
        <w:rPr>
          <w:rFonts w:ascii="Aptos Display" w:eastAsia="Aptos" w:hAnsi="Aptos Display" w:cs="Aptos"/>
          <w:color w:val="000000" w:themeColor="text1"/>
          <w:sz w:val="22"/>
          <w:szCs w:val="22"/>
        </w:rPr>
        <w:t>) Il Committente dà atto di essere stato informato sul diritto di chiedere che l'esecuzione dell'incarico sia affidat</w:t>
      </w:r>
      <w:r w:rsidR="00AA2285" w:rsidRPr="009730F3">
        <w:rPr>
          <w:rFonts w:ascii="Aptos Display" w:eastAsia="Aptos" w:hAnsi="Aptos Display" w:cs="Aptos"/>
          <w:color w:val="000000" w:themeColor="text1"/>
          <w:sz w:val="22"/>
          <w:szCs w:val="22"/>
        </w:rPr>
        <w:t>a</w:t>
      </w:r>
      <w:r w:rsidRPr="009730F3">
        <w:rPr>
          <w:rFonts w:ascii="Aptos Display" w:eastAsia="Aptos" w:hAnsi="Aptos Display" w:cs="Aptos"/>
          <w:color w:val="000000" w:themeColor="text1"/>
          <w:sz w:val="22"/>
          <w:szCs w:val="22"/>
        </w:rPr>
        <w:t xml:space="preserve"> ad uno o più professionisti da lui scelti; sulla possibilità che l'incarico professionale conferito alla società sia eseguito da ciascun socio in possesso dei requisiti per l'esercizio dell'attività professionale; sull</w:t>
      </w:r>
      <w:r w:rsidR="00555B21">
        <w:rPr>
          <w:rFonts w:ascii="Aptos Display" w:eastAsia="Aptos" w:hAnsi="Aptos Display" w:cs="Aptos"/>
          <w:color w:val="000000" w:themeColor="text1"/>
          <w:sz w:val="22"/>
          <w:szCs w:val="22"/>
        </w:rPr>
        <w:t>’in</w:t>
      </w:r>
      <w:r w:rsidRPr="009730F3">
        <w:rPr>
          <w:rFonts w:ascii="Aptos Display" w:eastAsia="Aptos" w:hAnsi="Aptos Display" w:cs="Aptos"/>
          <w:color w:val="000000" w:themeColor="text1"/>
          <w:sz w:val="22"/>
          <w:szCs w:val="22"/>
        </w:rPr>
        <w:t>esistenza di situazioni di conflitto d'interesse tra cliente e società, che siano anche determinate dalla presenza di soci con finalità d'investimento.</w:t>
      </w:r>
    </w:p>
    <w:p w14:paraId="6A83B5CE" w14:textId="73D24E61" w:rsidR="00A4733C" w:rsidRPr="009730F3" w:rsidRDefault="00D75AA4" w:rsidP="00A4733C">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 xml:space="preserve">Il Committente dà atto di aver ricevuto </w:t>
      </w:r>
      <w:r w:rsidR="00A4733C" w:rsidRPr="009730F3">
        <w:rPr>
          <w:rFonts w:ascii="Aptos Display" w:eastAsia="Aptos" w:hAnsi="Aptos Display" w:cs="Aptos"/>
          <w:color w:val="000000" w:themeColor="text1"/>
          <w:sz w:val="22"/>
          <w:szCs w:val="22"/>
        </w:rPr>
        <w:t>l'elenco scritto dei singoli soci professionisti, con l'indicazione dei titoli o delle qualifiche professionali di ciascuno di essi, nonch</w:t>
      </w:r>
      <w:r w:rsidRPr="009730F3">
        <w:rPr>
          <w:rFonts w:ascii="Aptos Display" w:eastAsia="Aptos" w:hAnsi="Aptos Display" w:cs="Aptos"/>
          <w:color w:val="000000" w:themeColor="text1"/>
          <w:sz w:val="22"/>
          <w:szCs w:val="22"/>
        </w:rPr>
        <w:t>é</w:t>
      </w:r>
      <w:r w:rsidR="00A4733C" w:rsidRPr="009730F3">
        <w:rPr>
          <w:rFonts w:ascii="Aptos Display" w:eastAsia="Aptos" w:hAnsi="Aptos Display" w:cs="Aptos"/>
          <w:color w:val="000000" w:themeColor="text1"/>
          <w:sz w:val="22"/>
          <w:szCs w:val="22"/>
        </w:rPr>
        <w:t xml:space="preserve"> l'elenco dei soci con finalit</w:t>
      </w:r>
      <w:r w:rsidRPr="009730F3">
        <w:rPr>
          <w:rFonts w:ascii="Aptos Display" w:eastAsia="Aptos" w:hAnsi="Aptos Display" w:cs="Aptos"/>
          <w:color w:val="000000" w:themeColor="text1"/>
          <w:sz w:val="22"/>
          <w:szCs w:val="22"/>
        </w:rPr>
        <w:t>à</w:t>
      </w:r>
      <w:r w:rsidR="00A4733C" w:rsidRPr="009730F3">
        <w:rPr>
          <w:rFonts w:ascii="Aptos Display" w:eastAsia="Aptos" w:hAnsi="Aptos Display" w:cs="Aptos"/>
          <w:color w:val="000000" w:themeColor="text1"/>
          <w:sz w:val="22"/>
          <w:szCs w:val="22"/>
        </w:rPr>
        <w:t xml:space="preserve"> d'investimento</w:t>
      </w:r>
      <w:r w:rsidRPr="009730F3">
        <w:rPr>
          <w:rFonts w:ascii="Aptos Display" w:eastAsia="Aptos" w:hAnsi="Aptos Display" w:cs="Aptos"/>
          <w:color w:val="000000" w:themeColor="text1"/>
          <w:sz w:val="22"/>
          <w:szCs w:val="22"/>
        </w:rPr>
        <w:t xml:space="preserve"> e</w:t>
      </w:r>
      <w:r w:rsidR="00821271" w:rsidRPr="009730F3">
        <w:rPr>
          <w:rFonts w:ascii="Aptos Display" w:eastAsia="Aptos" w:hAnsi="Aptos Display" w:cs="Aptos"/>
          <w:color w:val="000000" w:themeColor="text1"/>
          <w:sz w:val="22"/>
          <w:szCs w:val="22"/>
        </w:rPr>
        <w:t xml:space="preserve"> indica</w:t>
      </w:r>
      <w:r w:rsidR="00306E97" w:rsidRPr="009730F3">
        <w:rPr>
          <w:rFonts w:ascii="Aptos Display" w:eastAsia="Aptos" w:hAnsi="Aptos Display" w:cs="Aptos"/>
          <w:color w:val="000000" w:themeColor="text1"/>
          <w:sz w:val="22"/>
          <w:szCs w:val="22"/>
        </w:rPr>
        <w:t>/non indica</w:t>
      </w:r>
      <w:r w:rsidR="00821271" w:rsidRPr="009730F3">
        <w:rPr>
          <w:rFonts w:ascii="Aptos Display" w:eastAsia="Aptos" w:hAnsi="Aptos Display" w:cs="Aptos"/>
          <w:color w:val="000000" w:themeColor="text1"/>
          <w:sz w:val="22"/>
          <w:szCs w:val="22"/>
        </w:rPr>
        <w:t xml:space="preserve"> il professionista </w:t>
      </w:r>
      <w:r w:rsidR="00364BB5" w:rsidRPr="009730F3">
        <w:rPr>
          <w:rFonts w:ascii="Aptos Display" w:eastAsia="Aptos" w:hAnsi="Aptos Display" w:cs="Aptos"/>
          <w:color w:val="000000" w:themeColor="text1"/>
          <w:sz w:val="22"/>
          <w:szCs w:val="22"/>
        </w:rPr>
        <w:t>che eseguirà la prestazione nella persona dell’arch. __________________________</w:t>
      </w:r>
      <w:r w:rsidR="00306E97" w:rsidRPr="009730F3">
        <w:rPr>
          <w:rFonts w:ascii="Aptos Display" w:eastAsia="Aptos" w:hAnsi="Aptos Display" w:cs="Aptos"/>
          <w:color w:val="000000" w:themeColor="text1"/>
          <w:sz w:val="22"/>
          <w:szCs w:val="22"/>
        </w:rPr>
        <w:t>_____________________</w:t>
      </w:r>
      <w:r w:rsidR="00CD7248" w:rsidRPr="009730F3">
        <w:rPr>
          <w:rFonts w:ascii="Aptos Display" w:eastAsia="Aptos" w:hAnsi="Aptos Display" w:cs="Aptos"/>
          <w:color w:val="000000" w:themeColor="text1"/>
          <w:sz w:val="22"/>
          <w:szCs w:val="22"/>
        </w:rPr>
        <w:t>.</w:t>
      </w:r>
    </w:p>
    <w:p w14:paraId="10A2878D" w14:textId="77777777" w:rsidR="00616176" w:rsidRPr="009730F3" w:rsidRDefault="128D128A" w:rsidP="00633D77">
      <w:pPr>
        <w:shd w:val="clear" w:color="auto" w:fill="FFFFFF" w:themeFill="background1"/>
        <w:spacing w:after="0"/>
        <w:jc w:val="both"/>
        <w:rPr>
          <w:rFonts w:ascii="Aptos Display" w:hAnsi="Aptos Display"/>
          <w:sz w:val="22"/>
          <w:szCs w:val="22"/>
        </w:rPr>
      </w:pPr>
      <w:r w:rsidRPr="009730F3">
        <w:rPr>
          <w:rFonts w:ascii="Aptos Display" w:eastAsia="Aptos" w:hAnsi="Aptos Display" w:cs="Aptos"/>
          <w:b/>
          <w:bCs/>
          <w:color w:val="000000" w:themeColor="text1"/>
          <w:sz w:val="22"/>
          <w:szCs w:val="22"/>
        </w:rPr>
        <w:t>Art. 4</w:t>
      </w:r>
      <w:r w:rsidR="6E838899" w:rsidRPr="009730F3">
        <w:rPr>
          <w:rFonts w:ascii="Aptos Display" w:eastAsia="Aptos" w:hAnsi="Aptos Display" w:cs="Aptos"/>
          <w:b/>
          <w:bCs/>
          <w:color w:val="000000" w:themeColor="text1"/>
          <w:sz w:val="22"/>
          <w:szCs w:val="22"/>
        </w:rPr>
        <w:t xml:space="preserve"> – </w:t>
      </w:r>
      <w:r w:rsidR="65DAF37A" w:rsidRPr="009730F3">
        <w:rPr>
          <w:rFonts w:ascii="Aptos Display" w:eastAsia="Aptos" w:hAnsi="Aptos Display" w:cs="Aptos"/>
          <w:b/>
          <w:bCs/>
          <w:color w:val="000000" w:themeColor="text1"/>
          <w:sz w:val="22"/>
          <w:szCs w:val="22"/>
        </w:rPr>
        <w:t>T</w:t>
      </w:r>
      <w:r w:rsidRPr="009730F3">
        <w:rPr>
          <w:rFonts w:ascii="Aptos Display" w:eastAsia="Aptos" w:hAnsi="Aptos Display" w:cs="Aptos"/>
          <w:b/>
          <w:bCs/>
          <w:color w:val="000000" w:themeColor="text1"/>
          <w:sz w:val="22"/>
          <w:szCs w:val="22"/>
        </w:rPr>
        <w:t>ermini di Esecuzione</w:t>
      </w:r>
    </w:p>
    <w:p w14:paraId="0D51FB1A" w14:textId="3AFAD33E" w:rsidR="128D128A" w:rsidRPr="009730F3" w:rsidRDefault="021E3DCB"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 xml:space="preserve">Il </w:t>
      </w:r>
      <w:r w:rsidR="128D128A" w:rsidRPr="009730F3">
        <w:rPr>
          <w:rFonts w:ascii="Aptos Display" w:eastAsia="Aptos" w:hAnsi="Aptos Display" w:cs="Aptos"/>
          <w:color w:val="000000" w:themeColor="text1"/>
          <w:sz w:val="22"/>
          <w:szCs w:val="22"/>
        </w:rPr>
        <w:t>Professionista si impegna a rispettare i seguenti termini:</w:t>
      </w:r>
    </w:p>
    <w:p w14:paraId="3A7536B3" w14:textId="4CF7F3A5" w:rsidR="128D128A" w:rsidRPr="009730F3" w:rsidRDefault="003354D1"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w:t>
      </w:r>
      <w:r w:rsidR="128D128A" w:rsidRPr="009730F3">
        <w:rPr>
          <w:rFonts w:ascii="Aptos Display" w:eastAsia="Aptos" w:hAnsi="Aptos Display" w:cs="Aptos"/>
          <w:color w:val="000000" w:themeColor="text1"/>
          <w:sz w:val="22"/>
          <w:szCs w:val="22"/>
        </w:rPr>
        <w:t>: entro [•] giorni dalla sottoscrizione</w:t>
      </w:r>
      <w:r w:rsidR="00DE6FDD">
        <w:rPr>
          <w:rFonts w:ascii="Aptos Display" w:eastAsia="Aptos" w:hAnsi="Aptos Display" w:cs="Aptos"/>
          <w:color w:val="000000" w:themeColor="text1"/>
          <w:sz w:val="22"/>
          <w:szCs w:val="22"/>
        </w:rPr>
        <w:t>, oppure entro il [data</w:t>
      </w:r>
      <w:r w:rsidR="00F043D4">
        <w:rPr>
          <w:rFonts w:ascii="Aptos Display" w:eastAsia="Aptos" w:hAnsi="Aptos Display" w:cs="Aptos"/>
          <w:color w:val="000000" w:themeColor="text1"/>
          <w:sz w:val="22"/>
          <w:szCs w:val="22"/>
        </w:rPr>
        <w:t xml:space="preserve"> esatta];</w:t>
      </w:r>
    </w:p>
    <w:p w14:paraId="6553D45B" w14:textId="14F7A410" w:rsidR="128D128A"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w:t>
      </w:r>
      <w:r w:rsidR="003354D1" w:rsidRPr="009730F3">
        <w:rPr>
          <w:rFonts w:ascii="Aptos Display" w:eastAsia="Aptos" w:hAnsi="Aptos Display" w:cs="Aptos"/>
          <w:color w:val="000000" w:themeColor="text1"/>
          <w:sz w:val="22"/>
          <w:szCs w:val="22"/>
        </w:rPr>
        <w:t>•]</w:t>
      </w:r>
      <w:r w:rsidR="003354D1">
        <w:rPr>
          <w:rFonts w:ascii="Aptos Display" w:eastAsia="Aptos" w:hAnsi="Aptos Display" w:cs="Aptos"/>
          <w:color w:val="000000" w:themeColor="text1"/>
          <w:sz w:val="22"/>
          <w:szCs w:val="22"/>
        </w:rPr>
        <w:t xml:space="preserve">: </w:t>
      </w:r>
      <w:r w:rsidRPr="009730F3">
        <w:rPr>
          <w:rFonts w:ascii="Aptos Display" w:eastAsia="Aptos" w:hAnsi="Aptos Display" w:cs="Aptos"/>
          <w:color w:val="000000" w:themeColor="text1"/>
          <w:sz w:val="22"/>
          <w:szCs w:val="22"/>
        </w:rPr>
        <w:t>entro [•] giorni da [evento]</w:t>
      </w:r>
      <w:r w:rsidR="00F043D4">
        <w:rPr>
          <w:rFonts w:ascii="Aptos Display" w:eastAsia="Aptos" w:hAnsi="Aptos Display" w:cs="Aptos"/>
          <w:color w:val="000000" w:themeColor="text1"/>
          <w:sz w:val="22"/>
          <w:szCs w:val="22"/>
        </w:rPr>
        <w:t>, oppure entro il [data esatta];</w:t>
      </w:r>
    </w:p>
    <w:p w14:paraId="29351B1F" w14:textId="77777777" w:rsidR="00F043D4" w:rsidRPr="009730F3" w:rsidRDefault="00F043D4" w:rsidP="00633D77">
      <w:pPr>
        <w:shd w:val="clear" w:color="auto" w:fill="FFFFFF" w:themeFill="background1"/>
        <w:spacing w:after="0"/>
        <w:jc w:val="both"/>
        <w:rPr>
          <w:rFonts w:ascii="Aptos Display" w:eastAsia="Aptos" w:hAnsi="Aptos Display" w:cs="Aptos"/>
          <w:color w:val="000000" w:themeColor="text1"/>
          <w:sz w:val="22"/>
          <w:szCs w:val="22"/>
        </w:rPr>
      </w:pPr>
    </w:p>
    <w:p w14:paraId="75E33EEA" w14:textId="2DA35954" w:rsidR="6165232C" w:rsidRPr="009730F3" w:rsidRDefault="6165232C"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 xml:space="preserve">I termini </w:t>
      </w:r>
      <w:r w:rsidR="000D0DF6">
        <w:rPr>
          <w:rFonts w:ascii="Aptos Display" w:eastAsia="Aptos" w:hAnsi="Aptos Display" w:cs="Aptos"/>
          <w:color w:val="000000" w:themeColor="text1"/>
          <w:sz w:val="22"/>
          <w:szCs w:val="22"/>
        </w:rPr>
        <w:t xml:space="preserve">non </w:t>
      </w:r>
      <w:r w:rsidR="00D465FA">
        <w:rPr>
          <w:rFonts w:ascii="Aptos Display" w:eastAsia="Aptos" w:hAnsi="Aptos Display" w:cs="Aptos"/>
          <w:color w:val="000000" w:themeColor="text1"/>
          <w:sz w:val="22"/>
          <w:szCs w:val="22"/>
        </w:rPr>
        <w:t>sono</w:t>
      </w:r>
      <w:r w:rsidR="000D0DF6">
        <w:rPr>
          <w:rFonts w:ascii="Aptos Display" w:eastAsia="Aptos" w:hAnsi="Aptos Display" w:cs="Aptos"/>
          <w:color w:val="000000" w:themeColor="text1"/>
          <w:sz w:val="22"/>
          <w:szCs w:val="22"/>
        </w:rPr>
        <w:t xml:space="preserve"> </w:t>
      </w:r>
      <w:r w:rsidRPr="009730F3">
        <w:rPr>
          <w:rFonts w:ascii="Aptos Display" w:eastAsia="Aptos" w:hAnsi="Aptos Display" w:cs="Aptos"/>
          <w:color w:val="000000" w:themeColor="text1"/>
          <w:sz w:val="22"/>
          <w:szCs w:val="22"/>
        </w:rPr>
        <w:t>perentori.</w:t>
      </w:r>
    </w:p>
    <w:p w14:paraId="31969A08" w14:textId="3DACB7D0" w:rsidR="0027173D" w:rsidRPr="009730F3" w:rsidRDefault="0027173D"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Eventuali ritardi non imputabili al Professionista (es. attesa di documenti dal Committente o da terzi) sospendono i termini di cui sopra.</w:t>
      </w:r>
    </w:p>
    <w:p w14:paraId="7D5CD771" w14:textId="77777777" w:rsidR="00616176" w:rsidRPr="009730F3" w:rsidRDefault="128D128A" w:rsidP="00633D77">
      <w:pPr>
        <w:shd w:val="clear" w:color="auto" w:fill="FFFFFF" w:themeFill="background1"/>
        <w:spacing w:after="0"/>
        <w:jc w:val="both"/>
        <w:rPr>
          <w:rFonts w:ascii="Aptos Display" w:hAnsi="Aptos Display"/>
          <w:sz w:val="22"/>
          <w:szCs w:val="22"/>
        </w:rPr>
      </w:pPr>
      <w:r w:rsidRPr="009730F3">
        <w:rPr>
          <w:rFonts w:ascii="Aptos Display" w:eastAsia="Aptos" w:hAnsi="Aptos Display" w:cs="Aptos"/>
          <w:b/>
          <w:bCs/>
          <w:color w:val="000000" w:themeColor="text1"/>
          <w:sz w:val="22"/>
          <w:szCs w:val="22"/>
        </w:rPr>
        <w:t>Art. 5 - Recesso del Committente</w:t>
      </w:r>
    </w:p>
    <w:p w14:paraId="16079F9C" w14:textId="77777777" w:rsidR="00616176" w:rsidRPr="009730F3" w:rsidRDefault="128D128A" w:rsidP="00633D77">
      <w:pPr>
        <w:shd w:val="clear" w:color="auto" w:fill="FFFFFF" w:themeFill="background1"/>
        <w:spacing w:after="0"/>
        <w:jc w:val="both"/>
        <w:rPr>
          <w:rFonts w:ascii="Aptos Display" w:hAnsi="Aptos Display"/>
          <w:sz w:val="22"/>
          <w:szCs w:val="22"/>
        </w:rPr>
      </w:pPr>
      <w:r w:rsidRPr="009730F3">
        <w:rPr>
          <w:rFonts w:ascii="Aptos Display" w:eastAsia="Aptos" w:hAnsi="Aptos Display" w:cs="Aptos"/>
          <w:color w:val="000000" w:themeColor="text1"/>
          <w:sz w:val="22"/>
          <w:szCs w:val="22"/>
        </w:rPr>
        <w:t xml:space="preserve">Il Committente può recedere dal contratto in qualsiasi momento, dandone comunicazione scritta a mezzo PEC con un preavviso minimo di </w:t>
      </w:r>
      <w:r w:rsidRPr="009730F3">
        <w:rPr>
          <w:rFonts w:ascii="Aptos Display" w:eastAsia="Aptos" w:hAnsi="Aptos Display" w:cs="Aptos"/>
          <w:b/>
          <w:bCs/>
          <w:color w:val="000000" w:themeColor="text1"/>
          <w:sz w:val="22"/>
          <w:szCs w:val="22"/>
        </w:rPr>
        <w:t>[•] giorni</w:t>
      </w:r>
      <w:r w:rsidRPr="009730F3">
        <w:rPr>
          <w:rFonts w:ascii="Aptos Display" w:eastAsia="Aptos" w:hAnsi="Aptos Display" w:cs="Aptos"/>
          <w:color w:val="000000" w:themeColor="text1"/>
          <w:sz w:val="22"/>
          <w:szCs w:val="22"/>
        </w:rPr>
        <w:t>.</w:t>
      </w:r>
    </w:p>
    <w:p w14:paraId="2FDF79A7" w14:textId="04B0045C" w:rsidR="002F0FC4" w:rsidRPr="00E25B03" w:rsidRDefault="128D128A" w:rsidP="002F0FC4">
      <w:pPr>
        <w:shd w:val="clear" w:color="auto" w:fill="FFFFFF" w:themeFill="background1"/>
        <w:spacing w:after="0"/>
        <w:jc w:val="both"/>
        <w:rPr>
          <w:sz w:val="22"/>
          <w:szCs w:val="22"/>
        </w:rPr>
      </w:pPr>
      <w:r w:rsidRPr="009730F3">
        <w:rPr>
          <w:rFonts w:ascii="Aptos Display" w:eastAsia="Aptos Display" w:hAnsi="Aptos Display" w:cs="Aptos Display"/>
          <w:b/>
          <w:bCs/>
          <w:color w:val="000000" w:themeColor="text1"/>
          <w:sz w:val="22"/>
          <w:szCs w:val="22"/>
        </w:rPr>
        <w:t>Art. 6</w:t>
      </w:r>
      <w:r w:rsidR="53B6D48B" w:rsidRPr="009730F3">
        <w:rPr>
          <w:rFonts w:ascii="Aptos Display" w:eastAsia="Aptos Display" w:hAnsi="Aptos Display" w:cs="Aptos Display"/>
          <w:b/>
          <w:bCs/>
          <w:color w:val="000000" w:themeColor="text1"/>
          <w:sz w:val="22"/>
          <w:szCs w:val="22"/>
        </w:rPr>
        <w:t xml:space="preserve"> –</w:t>
      </w:r>
      <w:r w:rsidR="526F1A11" w:rsidRPr="009730F3">
        <w:rPr>
          <w:rFonts w:ascii="Aptos Display" w:eastAsia="Aptos" w:hAnsi="Aptos Display" w:cs="Aptos"/>
          <w:b/>
          <w:bCs/>
          <w:color w:val="000000" w:themeColor="text1"/>
          <w:sz w:val="22"/>
          <w:szCs w:val="22"/>
        </w:rPr>
        <w:t xml:space="preserve"> </w:t>
      </w:r>
      <w:r w:rsidR="002F0FC4" w:rsidRPr="00E25B03">
        <w:rPr>
          <w:rFonts w:asciiTheme="majorHAnsi" w:eastAsiaTheme="majorEastAsia" w:hAnsiTheme="majorHAnsi" w:cstheme="majorBidi"/>
          <w:b/>
          <w:bCs/>
          <w:color w:val="000000" w:themeColor="text1"/>
          <w:sz w:val="22"/>
          <w:szCs w:val="22"/>
        </w:rPr>
        <w:t>Trattamento</w:t>
      </w:r>
      <w:r w:rsidR="002F0FC4">
        <w:rPr>
          <w:rFonts w:asciiTheme="majorHAnsi" w:eastAsiaTheme="majorEastAsia" w:hAnsiTheme="majorHAnsi" w:cstheme="majorBidi"/>
          <w:b/>
          <w:bCs/>
          <w:color w:val="000000" w:themeColor="text1"/>
          <w:sz w:val="22"/>
          <w:szCs w:val="22"/>
        </w:rPr>
        <w:t xml:space="preserve"> </w:t>
      </w:r>
      <w:r w:rsidR="002F0FC4" w:rsidRPr="00E25B03">
        <w:rPr>
          <w:rFonts w:asciiTheme="majorHAnsi" w:eastAsiaTheme="majorEastAsia" w:hAnsiTheme="majorHAnsi" w:cstheme="majorBidi"/>
          <w:b/>
          <w:bCs/>
          <w:color w:val="000000" w:themeColor="text1"/>
          <w:sz w:val="22"/>
          <w:szCs w:val="22"/>
        </w:rPr>
        <w:t>dei Dati Personali</w:t>
      </w:r>
      <w:r w:rsidR="002F0FC4">
        <w:rPr>
          <w:rFonts w:asciiTheme="majorHAnsi" w:eastAsiaTheme="majorEastAsia" w:hAnsiTheme="majorHAnsi" w:cstheme="majorBidi"/>
          <w:b/>
          <w:bCs/>
          <w:color w:val="000000" w:themeColor="text1"/>
          <w:sz w:val="22"/>
          <w:szCs w:val="22"/>
        </w:rPr>
        <w:t xml:space="preserve"> e </w:t>
      </w:r>
      <w:r w:rsidR="002F0FC4" w:rsidRPr="003C26DA">
        <w:rPr>
          <w:rFonts w:asciiTheme="majorHAnsi" w:eastAsiaTheme="majorEastAsia" w:hAnsiTheme="majorHAnsi" w:cstheme="majorBidi"/>
          <w:b/>
          <w:bCs/>
          <w:color w:val="000000" w:themeColor="text1"/>
          <w:sz w:val="22"/>
          <w:szCs w:val="22"/>
        </w:rPr>
        <w:t>Informativa</w:t>
      </w:r>
      <w:r w:rsidR="002F0FC4">
        <w:rPr>
          <w:rFonts w:asciiTheme="majorHAnsi" w:eastAsiaTheme="majorEastAsia" w:hAnsiTheme="majorHAnsi" w:cstheme="majorBidi"/>
          <w:b/>
          <w:bCs/>
          <w:color w:val="000000" w:themeColor="text1"/>
          <w:sz w:val="22"/>
          <w:szCs w:val="22"/>
        </w:rPr>
        <w:t xml:space="preserve"> </w:t>
      </w:r>
      <w:r w:rsidR="002F0FC4" w:rsidRPr="003C26DA">
        <w:rPr>
          <w:rFonts w:asciiTheme="majorHAnsi" w:eastAsiaTheme="majorEastAsia" w:hAnsiTheme="majorHAnsi" w:cstheme="majorBidi"/>
          <w:b/>
          <w:bCs/>
          <w:color w:val="000000" w:themeColor="text1"/>
          <w:sz w:val="22"/>
          <w:szCs w:val="22"/>
        </w:rPr>
        <w:t>sull’Utilizzo di Sistemi di Intelligenza Artificiale</w:t>
      </w:r>
    </w:p>
    <w:p w14:paraId="2B4AD91B" w14:textId="00E2963E" w:rsidR="002F0FC4" w:rsidRPr="002F0FC4" w:rsidRDefault="002F0FC4" w:rsidP="002F0FC4">
      <w:pPr>
        <w:shd w:val="clear" w:color="auto" w:fill="FFFFFF" w:themeFill="background1"/>
        <w:spacing w:after="0"/>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 xml:space="preserve">1. </w:t>
      </w:r>
      <w:r w:rsidR="00A677D4">
        <w:rPr>
          <w:rFonts w:asciiTheme="majorHAnsi" w:eastAsiaTheme="majorEastAsia" w:hAnsiTheme="majorHAnsi" w:cstheme="majorBidi"/>
          <w:color w:val="000000" w:themeColor="text1"/>
          <w:sz w:val="22"/>
          <w:szCs w:val="22"/>
        </w:rPr>
        <w:t>Il Professionista dichiara</w:t>
      </w:r>
      <w:r w:rsidRPr="002F0FC4">
        <w:rPr>
          <w:rFonts w:asciiTheme="majorHAnsi" w:eastAsiaTheme="majorEastAsia" w:hAnsiTheme="majorHAnsi" w:cstheme="majorBidi"/>
          <w:color w:val="000000" w:themeColor="text1"/>
          <w:sz w:val="22"/>
          <w:szCs w:val="22"/>
        </w:rPr>
        <w:t xml:space="preserve"> che i dati personali forniti saranno trattati, nel rispetto del Regolamento (UE) 2016/679 (GDPR), esclusivamente per le finalità connesse all'esecuzione del presente contratto. Il Committente dichiara di aver ricevuto l’informativa sul Trattamento dei dati personali e di aver prestato il proprio co</w:t>
      </w:r>
      <w:r w:rsidR="00A677D4">
        <w:rPr>
          <w:rFonts w:asciiTheme="majorHAnsi" w:eastAsiaTheme="majorEastAsia" w:hAnsiTheme="majorHAnsi" w:cstheme="majorBidi"/>
          <w:color w:val="000000" w:themeColor="text1"/>
          <w:sz w:val="22"/>
          <w:szCs w:val="22"/>
        </w:rPr>
        <w:t>ns</w:t>
      </w:r>
      <w:r w:rsidRPr="002F0FC4">
        <w:rPr>
          <w:rFonts w:asciiTheme="majorHAnsi" w:eastAsiaTheme="majorEastAsia" w:hAnsiTheme="majorHAnsi" w:cstheme="majorBidi"/>
          <w:color w:val="000000" w:themeColor="text1"/>
          <w:sz w:val="22"/>
          <w:szCs w:val="22"/>
        </w:rPr>
        <w:t>enso informato, come da allegato B alla proposta.</w:t>
      </w:r>
    </w:p>
    <w:p w14:paraId="7177A7B0" w14:textId="72BCB82B" w:rsidR="002F0FC4" w:rsidRPr="002F0FC4" w:rsidRDefault="002F0FC4" w:rsidP="002F0FC4">
      <w:pPr>
        <w:shd w:val="clear" w:color="auto" w:fill="FFFFFF" w:themeFill="background1"/>
        <w:spacing w:after="0"/>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 xml:space="preserve">2. </w:t>
      </w:r>
      <w:r w:rsidRPr="002F0FC4">
        <w:rPr>
          <w:rFonts w:asciiTheme="majorHAnsi" w:eastAsiaTheme="majorEastAsia" w:hAnsiTheme="majorHAnsi" w:cstheme="majorBidi"/>
          <w:color w:val="000000" w:themeColor="text1"/>
          <w:sz w:val="22"/>
          <w:szCs w:val="22"/>
        </w:rPr>
        <w:t xml:space="preserve">Ai sensi dell'art. 13 della L. 23.9.2025, n. 132, il Professionista informa il Committente che </w:t>
      </w:r>
      <w:r w:rsidRPr="002F0FC4">
        <w:rPr>
          <w:rFonts w:ascii="Aptos Display" w:eastAsia="Aptos Display" w:hAnsi="Aptos Display" w:cs="Aptos Display"/>
          <w:color w:val="000000" w:themeColor="text1"/>
          <w:sz w:val="22"/>
          <w:szCs w:val="22"/>
        </w:rPr>
        <w:t>nel corso dell’esecuzione dell’incarico conferito, ove ritenuto utile, potrebbe ricorrere all’impiego di sistemi di Intelligenza Artificiale (“I.A.”), per il quale dichiara di avere ricevuto l’informativa prevista dalla stessa norma</w:t>
      </w:r>
      <w:r>
        <w:rPr>
          <w:rFonts w:ascii="Aptos Display" w:eastAsia="Aptos Display" w:hAnsi="Aptos Display" w:cs="Aptos Display"/>
          <w:color w:val="000000" w:themeColor="text1"/>
          <w:sz w:val="22"/>
          <w:szCs w:val="22"/>
        </w:rPr>
        <w:t xml:space="preserve"> e di cui all’allegato C alla proposta.</w:t>
      </w:r>
    </w:p>
    <w:p w14:paraId="6EFDAA0A" w14:textId="17C922DC" w:rsidR="128D128A" w:rsidRPr="009730F3" w:rsidRDefault="002F0FC4" w:rsidP="00633D77">
      <w:pPr>
        <w:shd w:val="clear" w:color="auto" w:fill="FFFFFF" w:themeFill="background1"/>
        <w:spacing w:after="0"/>
        <w:jc w:val="both"/>
        <w:rPr>
          <w:rFonts w:ascii="Aptos Display" w:eastAsia="Aptos" w:hAnsi="Aptos Display" w:cs="Aptos"/>
          <w:b/>
          <w:bCs/>
          <w:color w:val="000000" w:themeColor="text1"/>
          <w:sz w:val="22"/>
          <w:szCs w:val="22"/>
        </w:rPr>
      </w:pPr>
      <w:r>
        <w:rPr>
          <w:rFonts w:ascii="Aptos Display" w:eastAsia="Aptos" w:hAnsi="Aptos Display" w:cs="Aptos"/>
          <w:b/>
          <w:bCs/>
          <w:color w:val="000000" w:themeColor="text1"/>
          <w:sz w:val="22"/>
          <w:szCs w:val="22"/>
        </w:rPr>
        <w:t xml:space="preserve">Art. 7 – </w:t>
      </w:r>
      <w:r w:rsidR="128D128A" w:rsidRPr="009730F3">
        <w:rPr>
          <w:rFonts w:ascii="Aptos Display" w:eastAsia="Aptos" w:hAnsi="Aptos Display" w:cs="Aptos"/>
          <w:b/>
          <w:bCs/>
          <w:color w:val="000000" w:themeColor="text1"/>
          <w:sz w:val="22"/>
          <w:szCs w:val="22"/>
        </w:rPr>
        <w:t>Rinvio</w:t>
      </w:r>
      <w:r>
        <w:rPr>
          <w:rFonts w:ascii="Aptos Display" w:eastAsia="Aptos" w:hAnsi="Aptos Display" w:cs="Aptos"/>
          <w:b/>
          <w:bCs/>
          <w:color w:val="000000" w:themeColor="text1"/>
          <w:sz w:val="22"/>
          <w:szCs w:val="22"/>
        </w:rPr>
        <w:t xml:space="preserve"> </w:t>
      </w:r>
      <w:r w:rsidR="128D128A" w:rsidRPr="009730F3">
        <w:rPr>
          <w:rFonts w:ascii="Aptos Display" w:eastAsia="Aptos" w:hAnsi="Aptos Display" w:cs="Aptos"/>
          <w:b/>
          <w:bCs/>
          <w:color w:val="000000" w:themeColor="text1"/>
          <w:sz w:val="22"/>
          <w:szCs w:val="22"/>
        </w:rPr>
        <w:t>alle Condizioni Generali</w:t>
      </w:r>
    </w:p>
    <w:p w14:paraId="38B7B617" w14:textId="6D0EB211"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 xml:space="preserve">Il presente rapporto è disciplinato, per tutto quanto non espressamente previsto nella presente proposta, dalle </w:t>
      </w:r>
      <w:r w:rsidRPr="009730F3">
        <w:rPr>
          <w:rFonts w:ascii="Aptos Display" w:eastAsia="Aptos" w:hAnsi="Aptos Display" w:cs="Aptos"/>
          <w:b/>
          <w:bCs/>
          <w:color w:val="000000" w:themeColor="text1"/>
          <w:sz w:val="22"/>
          <w:szCs w:val="22"/>
        </w:rPr>
        <w:t>Condizioni Generali di Contratto d'Opera Professionale</w:t>
      </w:r>
      <w:r w:rsidRPr="009730F3">
        <w:rPr>
          <w:rFonts w:ascii="Aptos Display" w:eastAsia="Aptos" w:hAnsi="Aptos Display" w:cs="Aptos"/>
          <w:color w:val="000000" w:themeColor="text1"/>
          <w:sz w:val="22"/>
          <w:szCs w:val="22"/>
        </w:rPr>
        <w:t xml:space="preserve"> che si allegano al presente atto (Allegato A) per formarne parte integrante e sostanziale. Il Committente dichiara di averne preso visione e di accettarle integralmente.</w:t>
      </w:r>
    </w:p>
    <w:p w14:paraId="315D7048" w14:textId="5DE354C2"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Luogo, [Data]</w:t>
      </w:r>
    </w:p>
    <w:p w14:paraId="2F49D0B7" w14:textId="22AF6C54"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Il Professionista</w:t>
      </w:r>
    </w:p>
    <w:p w14:paraId="4CDC2618" w14:textId="19A8C8F0" w:rsidR="241B9DA0" w:rsidRPr="009730F3" w:rsidRDefault="241B9DA0" w:rsidP="00633D77">
      <w:pPr>
        <w:jc w:val="both"/>
        <w:rPr>
          <w:rFonts w:ascii="Aptos Display" w:hAnsi="Aptos Display"/>
          <w:color w:val="000000" w:themeColor="text1"/>
          <w:sz w:val="22"/>
          <w:szCs w:val="22"/>
        </w:rPr>
      </w:pPr>
    </w:p>
    <w:p w14:paraId="6B01E9F6" w14:textId="5E2E255A"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Il Committente (per accettazione)</w:t>
      </w:r>
    </w:p>
    <w:p w14:paraId="7C630409" w14:textId="480918D4" w:rsidR="241B9DA0" w:rsidRPr="009730F3" w:rsidRDefault="241B9DA0" w:rsidP="00633D77">
      <w:pPr>
        <w:jc w:val="both"/>
        <w:rPr>
          <w:rFonts w:ascii="Aptos Display" w:hAnsi="Aptos Display"/>
          <w:color w:val="000000" w:themeColor="text1"/>
          <w:sz w:val="22"/>
          <w:szCs w:val="22"/>
        </w:rPr>
      </w:pPr>
    </w:p>
    <w:p w14:paraId="551989AB" w14:textId="64FDF864" w:rsidR="128D128A" w:rsidRPr="009730F3" w:rsidRDefault="128D128A" w:rsidP="00633D77">
      <w:pPr>
        <w:shd w:val="clear" w:color="auto" w:fill="FFFFFF" w:themeFill="background1"/>
        <w:spacing w:after="0"/>
        <w:jc w:val="both"/>
        <w:rPr>
          <w:rFonts w:ascii="Aptos Display" w:eastAsia="Aptos" w:hAnsi="Aptos Display" w:cs="Aptos"/>
          <w:b/>
          <w:bCs/>
          <w:color w:val="000000" w:themeColor="text1"/>
          <w:sz w:val="22"/>
          <w:szCs w:val="22"/>
        </w:rPr>
      </w:pPr>
      <w:r w:rsidRPr="009730F3">
        <w:rPr>
          <w:rFonts w:ascii="Aptos Display" w:eastAsia="Aptos" w:hAnsi="Aptos Display" w:cs="Aptos"/>
          <w:b/>
          <w:bCs/>
          <w:color w:val="000000" w:themeColor="text1"/>
          <w:sz w:val="22"/>
          <w:szCs w:val="22"/>
        </w:rPr>
        <w:t>Approvazione Specifica di Clausole ai sensi degli artt. 1341 e 1342 del Codice Civile</w:t>
      </w:r>
    </w:p>
    <w:p w14:paraId="0DEEE97E" w14:textId="2078D06B"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Il Committente, dopo averne preso attenta visione, dichiara di approvare specificamente, ai sensi e per gli effetti degli articoli 1341 e 1342 del Codice Civile, le seguenti clausole delle "Condizioni Generali di Contratto d'Opera Professionale" (Allegato A), il cui contenuto dichiara di ben conoscere e accettare:</w:t>
      </w:r>
      <w:r w:rsidR="00A46F0F" w:rsidRPr="009730F3">
        <w:rPr>
          <w:rFonts w:ascii="Aptos Display" w:eastAsia="Aptos" w:hAnsi="Aptos Display" w:cs="Aptos"/>
          <w:color w:val="000000" w:themeColor="text1"/>
          <w:sz w:val="22"/>
          <w:szCs w:val="22"/>
        </w:rPr>
        <w:t xml:space="preserve"> </w:t>
      </w:r>
      <w:r w:rsidR="005B289B" w:rsidRPr="009730F3">
        <w:rPr>
          <w:rFonts w:ascii="Aptos Display" w:eastAsia="Aptos" w:hAnsi="Aptos Display" w:cs="Aptos"/>
          <w:color w:val="000000" w:themeColor="text1"/>
          <w:sz w:val="22"/>
          <w:szCs w:val="22"/>
        </w:rPr>
        <w:t>Art. 3 (Personalità della prestazione. Ausiliari, collaboratori, sostituti, prestatori terzi), Comma 2, Recesso per del Professionista</w:t>
      </w:r>
      <w:r w:rsidR="0082421A">
        <w:rPr>
          <w:rFonts w:ascii="Aptos Display" w:eastAsia="Aptos" w:hAnsi="Aptos Display" w:cs="Aptos"/>
          <w:color w:val="000000" w:themeColor="text1"/>
          <w:sz w:val="22"/>
          <w:szCs w:val="22"/>
        </w:rPr>
        <w:t xml:space="preserve"> per giusta causa</w:t>
      </w:r>
      <w:r w:rsidR="005B289B" w:rsidRPr="009730F3">
        <w:rPr>
          <w:rFonts w:ascii="Aptos Display" w:eastAsia="Aptos" w:hAnsi="Aptos Display" w:cs="Aptos"/>
          <w:color w:val="000000" w:themeColor="text1"/>
          <w:sz w:val="22"/>
          <w:szCs w:val="22"/>
        </w:rPr>
        <w:t xml:space="preserve">. </w:t>
      </w:r>
      <w:r w:rsidR="0082421A">
        <w:rPr>
          <w:rFonts w:ascii="Aptos Display" w:eastAsia="Aptos" w:hAnsi="Aptos Display" w:cs="Aptos"/>
          <w:color w:val="000000" w:themeColor="text1"/>
          <w:sz w:val="22"/>
          <w:szCs w:val="22"/>
        </w:rPr>
        <w:t xml:space="preserve">Art. 3-bis </w:t>
      </w:r>
      <w:r w:rsidR="0082421A" w:rsidRPr="00637AB9">
        <w:rPr>
          <w:rFonts w:ascii="Aptos Display" w:eastAsia="Aptos" w:hAnsi="Aptos Display" w:cs="Aptos"/>
          <w:color w:val="000000" w:themeColor="text1"/>
          <w:sz w:val="22"/>
          <w:szCs w:val="22"/>
        </w:rPr>
        <w:t>(</w:t>
      </w:r>
      <w:r w:rsidR="00637AB9" w:rsidRPr="00637AB9">
        <w:rPr>
          <w:rFonts w:asciiTheme="majorHAnsi" w:eastAsiaTheme="majorEastAsia" w:hAnsiTheme="majorHAnsi" w:cstheme="majorBidi"/>
          <w:color w:val="000000" w:themeColor="text1"/>
          <w:sz w:val="22"/>
          <w:szCs w:val="22"/>
        </w:rPr>
        <w:t xml:space="preserve">Professionista società - STP) Esecuzione della prestazione. Ausiliari, collaboratori, </w:t>
      </w:r>
      <w:r w:rsidR="00637AB9" w:rsidRPr="00637AB9">
        <w:rPr>
          <w:rFonts w:asciiTheme="majorHAnsi" w:eastAsiaTheme="majorEastAsia" w:hAnsiTheme="majorHAnsi" w:cstheme="majorBidi"/>
          <w:color w:val="000000" w:themeColor="text1"/>
          <w:sz w:val="22"/>
          <w:szCs w:val="22"/>
        </w:rPr>
        <w:lastRenderedPageBreak/>
        <w:t>sostituti, prestatori terzi</w:t>
      </w:r>
      <w:r w:rsidR="00637AB9">
        <w:rPr>
          <w:rFonts w:asciiTheme="majorHAnsi" w:eastAsiaTheme="majorEastAsia" w:hAnsiTheme="majorHAnsi" w:cstheme="majorBidi"/>
          <w:color w:val="000000" w:themeColor="text1"/>
          <w:sz w:val="22"/>
          <w:szCs w:val="22"/>
        </w:rPr>
        <w:t xml:space="preserve">), </w:t>
      </w:r>
      <w:r w:rsidR="000D2F68" w:rsidRPr="009730F3">
        <w:rPr>
          <w:rFonts w:ascii="Aptos Display" w:eastAsia="Aptos" w:hAnsi="Aptos Display" w:cs="Aptos"/>
          <w:color w:val="000000" w:themeColor="text1"/>
          <w:sz w:val="22"/>
          <w:szCs w:val="22"/>
        </w:rPr>
        <w:t>Comma 2, Recesso del Professionista</w:t>
      </w:r>
      <w:r w:rsidR="000D2F68">
        <w:rPr>
          <w:rFonts w:ascii="Aptos Display" w:eastAsia="Aptos" w:hAnsi="Aptos Display" w:cs="Aptos"/>
          <w:color w:val="000000" w:themeColor="text1"/>
          <w:sz w:val="22"/>
          <w:szCs w:val="22"/>
        </w:rPr>
        <w:t xml:space="preserve"> per giusta causa.</w:t>
      </w:r>
      <w:r w:rsidR="000D2F68">
        <w:rPr>
          <w:rFonts w:asciiTheme="majorHAnsi" w:eastAsiaTheme="majorEastAsia" w:hAnsiTheme="majorHAnsi" w:cstheme="majorBidi"/>
          <w:b/>
          <w:bCs/>
          <w:color w:val="000000" w:themeColor="text1"/>
          <w:sz w:val="22"/>
          <w:szCs w:val="22"/>
        </w:rPr>
        <w:t xml:space="preserve"> </w:t>
      </w:r>
      <w:r w:rsidR="4191FF76" w:rsidRPr="009730F3">
        <w:rPr>
          <w:rFonts w:ascii="Aptos Display" w:eastAsia="Aptos" w:hAnsi="Aptos Display" w:cs="Aptos"/>
          <w:color w:val="000000" w:themeColor="text1"/>
          <w:sz w:val="22"/>
          <w:szCs w:val="22"/>
        </w:rPr>
        <w:t xml:space="preserve">Art. </w:t>
      </w:r>
      <w:r w:rsidR="00A46F0F" w:rsidRPr="009730F3">
        <w:rPr>
          <w:rFonts w:ascii="Aptos Display" w:eastAsia="Aptos" w:hAnsi="Aptos Display" w:cs="Aptos"/>
          <w:color w:val="000000" w:themeColor="text1"/>
          <w:sz w:val="22"/>
          <w:szCs w:val="22"/>
        </w:rPr>
        <w:t>6</w:t>
      </w:r>
      <w:r w:rsidR="4191FF76" w:rsidRPr="009730F3">
        <w:rPr>
          <w:rFonts w:ascii="Aptos Display" w:eastAsia="Aptos" w:hAnsi="Aptos Display" w:cs="Aptos"/>
          <w:color w:val="000000" w:themeColor="text1"/>
          <w:sz w:val="22"/>
          <w:szCs w:val="22"/>
        </w:rPr>
        <w:t xml:space="preserve"> (Recesso del Committente e Corrispettivo per il recesso)</w:t>
      </w:r>
      <w:r w:rsidRPr="009730F3">
        <w:rPr>
          <w:rFonts w:ascii="Aptos Display" w:eastAsia="Aptos" w:hAnsi="Aptos Display" w:cs="Aptos"/>
          <w:color w:val="000000" w:themeColor="text1"/>
          <w:sz w:val="22"/>
          <w:szCs w:val="22"/>
        </w:rPr>
        <w:t>;</w:t>
      </w:r>
      <w:r w:rsidR="00A46F0F" w:rsidRPr="009730F3">
        <w:rPr>
          <w:rFonts w:ascii="Aptos Display" w:eastAsia="Aptos" w:hAnsi="Aptos Display" w:cs="Aptos"/>
          <w:color w:val="000000" w:themeColor="text1"/>
          <w:sz w:val="22"/>
          <w:szCs w:val="22"/>
        </w:rPr>
        <w:t xml:space="preserve"> </w:t>
      </w:r>
      <w:r w:rsidR="008C1131">
        <w:rPr>
          <w:rFonts w:ascii="Aptos Display" w:eastAsia="Aptos" w:hAnsi="Aptos Display" w:cs="Aptos"/>
          <w:color w:val="000000" w:themeColor="text1"/>
          <w:sz w:val="22"/>
          <w:szCs w:val="22"/>
        </w:rPr>
        <w:t>Art. 7</w:t>
      </w:r>
      <w:r w:rsidR="00EA1D02">
        <w:rPr>
          <w:rFonts w:ascii="Aptos Display" w:eastAsia="Aptos" w:hAnsi="Aptos Display" w:cs="Aptos"/>
          <w:color w:val="000000" w:themeColor="text1"/>
          <w:sz w:val="22"/>
          <w:szCs w:val="22"/>
        </w:rPr>
        <w:t xml:space="preserve"> </w:t>
      </w:r>
      <w:r w:rsidR="00236D82">
        <w:rPr>
          <w:rFonts w:ascii="Aptos Display" w:eastAsia="Aptos" w:hAnsi="Aptos Display" w:cs="Aptos"/>
          <w:color w:val="000000" w:themeColor="text1"/>
          <w:sz w:val="22"/>
          <w:szCs w:val="22"/>
        </w:rPr>
        <w:t>(Recesso del Professionista per giusta causa</w:t>
      </w:r>
      <w:r w:rsidR="00EA1D02">
        <w:rPr>
          <w:rFonts w:ascii="Aptos Display" w:eastAsia="Aptos" w:hAnsi="Aptos Display" w:cs="Aptos"/>
          <w:color w:val="000000" w:themeColor="text1"/>
          <w:sz w:val="22"/>
          <w:szCs w:val="22"/>
        </w:rPr>
        <w:t xml:space="preserve">), comma 2 </w:t>
      </w:r>
      <w:r w:rsidR="00236D82">
        <w:rPr>
          <w:rFonts w:ascii="Aptos Display" w:eastAsia="Aptos" w:hAnsi="Aptos Display" w:cs="Aptos"/>
          <w:color w:val="000000" w:themeColor="text1"/>
          <w:sz w:val="22"/>
          <w:szCs w:val="22"/>
        </w:rPr>
        <w:t xml:space="preserve">Clausola penale; </w:t>
      </w:r>
      <w:r w:rsidRPr="009730F3">
        <w:rPr>
          <w:rFonts w:ascii="Aptos Display" w:eastAsia="Aptos" w:hAnsi="Aptos Display" w:cs="Aptos"/>
          <w:color w:val="000000" w:themeColor="text1"/>
          <w:sz w:val="22"/>
          <w:szCs w:val="22"/>
        </w:rPr>
        <w:t xml:space="preserve">Art. </w:t>
      </w:r>
      <w:r w:rsidR="00236D82">
        <w:rPr>
          <w:rFonts w:ascii="Aptos Display" w:eastAsia="Aptos" w:hAnsi="Aptos Display" w:cs="Aptos"/>
          <w:color w:val="000000" w:themeColor="text1"/>
          <w:sz w:val="22"/>
          <w:szCs w:val="22"/>
        </w:rPr>
        <w:t>9</w:t>
      </w:r>
      <w:r w:rsidRPr="009730F3">
        <w:rPr>
          <w:rFonts w:ascii="Aptos Display" w:eastAsia="Aptos" w:hAnsi="Aptos Display" w:cs="Aptos"/>
          <w:b/>
          <w:bCs/>
          <w:color w:val="000000" w:themeColor="text1"/>
          <w:sz w:val="22"/>
          <w:szCs w:val="22"/>
        </w:rPr>
        <w:t xml:space="preserve"> </w:t>
      </w:r>
      <w:r w:rsidRPr="009730F3">
        <w:rPr>
          <w:rFonts w:ascii="Aptos Display" w:eastAsia="Aptos" w:hAnsi="Aptos Display" w:cs="Aptos"/>
          <w:color w:val="000000" w:themeColor="text1"/>
          <w:sz w:val="22"/>
          <w:szCs w:val="22"/>
        </w:rPr>
        <w:t>(Legge Applicabile</w:t>
      </w:r>
      <w:r w:rsidR="0099628F">
        <w:rPr>
          <w:rFonts w:ascii="Aptos Display" w:eastAsia="Aptos" w:hAnsi="Aptos Display" w:cs="Aptos"/>
          <w:color w:val="000000" w:themeColor="text1"/>
          <w:sz w:val="22"/>
          <w:szCs w:val="22"/>
        </w:rPr>
        <w:t>.</w:t>
      </w:r>
      <w:r w:rsidRPr="009730F3">
        <w:rPr>
          <w:rFonts w:ascii="Aptos Display" w:eastAsia="Aptos" w:hAnsi="Aptos Display" w:cs="Aptos"/>
          <w:color w:val="000000" w:themeColor="text1"/>
          <w:sz w:val="22"/>
          <w:szCs w:val="22"/>
        </w:rPr>
        <w:t xml:space="preserve"> Foro Competente</w:t>
      </w:r>
      <w:r w:rsidR="0099628F">
        <w:rPr>
          <w:rFonts w:ascii="Aptos Display" w:eastAsia="Aptos" w:hAnsi="Aptos Display" w:cs="Aptos"/>
          <w:color w:val="000000" w:themeColor="text1"/>
          <w:sz w:val="22"/>
          <w:szCs w:val="22"/>
        </w:rPr>
        <w:t>. Mediazione</w:t>
      </w:r>
      <w:r w:rsidRPr="009730F3">
        <w:rPr>
          <w:rFonts w:ascii="Aptos Display" w:eastAsia="Aptos" w:hAnsi="Aptos Display" w:cs="Aptos"/>
          <w:color w:val="000000" w:themeColor="text1"/>
          <w:sz w:val="22"/>
          <w:szCs w:val="22"/>
        </w:rPr>
        <w:t>).</w:t>
      </w:r>
    </w:p>
    <w:p w14:paraId="09537740" w14:textId="77777777" w:rsidR="0099628F" w:rsidRDefault="0099628F" w:rsidP="00633D77">
      <w:pPr>
        <w:shd w:val="clear" w:color="auto" w:fill="FFFFFF" w:themeFill="background1"/>
        <w:spacing w:after="0"/>
        <w:jc w:val="both"/>
        <w:rPr>
          <w:rFonts w:ascii="Aptos Display" w:eastAsia="Aptos" w:hAnsi="Aptos Display" w:cs="Aptos"/>
          <w:color w:val="000000" w:themeColor="text1"/>
          <w:sz w:val="22"/>
          <w:szCs w:val="22"/>
        </w:rPr>
      </w:pPr>
      <w:r>
        <w:rPr>
          <w:rFonts w:ascii="Aptos Display" w:eastAsia="Aptos" w:hAnsi="Aptos Display" w:cs="Aptos"/>
          <w:color w:val="000000" w:themeColor="text1"/>
          <w:sz w:val="22"/>
          <w:szCs w:val="22"/>
        </w:rPr>
        <w:t>P</w:t>
      </w:r>
      <w:r w:rsidRPr="009730F3">
        <w:rPr>
          <w:rFonts w:ascii="Aptos Display" w:eastAsia="Aptos" w:hAnsi="Aptos Display" w:cs="Aptos"/>
          <w:color w:val="000000" w:themeColor="text1"/>
          <w:sz w:val="22"/>
          <w:szCs w:val="22"/>
        </w:rPr>
        <w:t>er specifica approvazione delle clausole sopra elencate</w:t>
      </w:r>
    </w:p>
    <w:p w14:paraId="0846A9B8" w14:textId="77777777" w:rsidR="002A3135" w:rsidRDefault="002A3135" w:rsidP="00633D77">
      <w:pPr>
        <w:shd w:val="clear" w:color="auto" w:fill="FFFFFF" w:themeFill="background1"/>
        <w:spacing w:after="0"/>
        <w:jc w:val="both"/>
        <w:rPr>
          <w:rFonts w:ascii="Aptos Display" w:eastAsia="Aptos" w:hAnsi="Aptos Display" w:cs="Aptos"/>
          <w:color w:val="000000" w:themeColor="text1"/>
          <w:sz w:val="22"/>
          <w:szCs w:val="22"/>
        </w:rPr>
      </w:pPr>
    </w:p>
    <w:p w14:paraId="30B1968F" w14:textId="24FD01D0" w:rsidR="128D128A" w:rsidRPr="009730F3" w:rsidRDefault="128D128A" w:rsidP="00633D77">
      <w:pPr>
        <w:shd w:val="clear" w:color="auto" w:fill="FFFFFF" w:themeFill="background1"/>
        <w:spacing w:after="0"/>
        <w:jc w:val="both"/>
        <w:rPr>
          <w:rFonts w:ascii="Aptos Display" w:eastAsia="Aptos" w:hAnsi="Aptos Display" w:cs="Aptos"/>
          <w:color w:val="000000" w:themeColor="text1"/>
          <w:sz w:val="22"/>
          <w:szCs w:val="22"/>
        </w:rPr>
      </w:pPr>
      <w:r w:rsidRPr="009730F3">
        <w:rPr>
          <w:rFonts w:ascii="Aptos Display" w:eastAsia="Aptos" w:hAnsi="Aptos Display" w:cs="Aptos"/>
          <w:color w:val="000000" w:themeColor="text1"/>
          <w:sz w:val="22"/>
          <w:szCs w:val="22"/>
        </w:rPr>
        <w:t xml:space="preserve">Il Committente </w:t>
      </w:r>
      <w:r w:rsidR="002A3135" w:rsidRPr="009730F3">
        <w:rPr>
          <w:rFonts w:ascii="Aptos Display" w:eastAsia="Aptos" w:hAnsi="Aptos Display" w:cs="Aptos"/>
          <w:color w:val="000000" w:themeColor="text1"/>
          <w:sz w:val="22"/>
          <w:szCs w:val="22"/>
        </w:rPr>
        <w:t>(per accettazione)</w:t>
      </w:r>
    </w:p>
    <w:p w14:paraId="0607EF67" w14:textId="037CF351" w:rsidR="241B9DA0" w:rsidRDefault="241B9DA0" w:rsidP="00633D77">
      <w:pPr>
        <w:jc w:val="both"/>
        <w:rPr>
          <w:rFonts w:ascii="Aptos Display" w:hAnsi="Aptos Display"/>
          <w:color w:val="000000" w:themeColor="text1"/>
          <w:sz w:val="22"/>
          <w:szCs w:val="22"/>
        </w:rPr>
      </w:pPr>
    </w:p>
    <w:p w14:paraId="6B8F18F4" w14:textId="6BBD411F" w:rsidR="002A3135" w:rsidRDefault="002A3135" w:rsidP="00633D77">
      <w:pPr>
        <w:jc w:val="both"/>
        <w:rPr>
          <w:rFonts w:ascii="Aptos Display" w:hAnsi="Aptos Display"/>
          <w:color w:val="000000" w:themeColor="text1"/>
          <w:sz w:val="22"/>
          <w:szCs w:val="22"/>
        </w:rPr>
      </w:pPr>
    </w:p>
    <w:p w14:paraId="56784576" w14:textId="5F0D9BCD" w:rsidR="002A3135" w:rsidRDefault="002A3135" w:rsidP="00633D77">
      <w:pPr>
        <w:jc w:val="both"/>
        <w:rPr>
          <w:rFonts w:ascii="Aptos Display" w:hAnsi="Aptos Display"/>
          <w:color w:val="000000" w:themeColor="text1"/>
          <w:sz w:val="22"/>
          <w:szCs w:val="22"/>
        </w:rPr>
      </w:pPr>
    </w:p>
    <w:p w14:paraId="281F02CE" w14:textId="48BB71ED" w:rsidR="002A3135" w:rsidRDefault="002A3135" w:rsidP="00633D77">
      <w:pPr>
        <w:jc w:val="both"/>
        <w:rPr>
          <w:rFonts w:ascii="Aptos Display" w:hAnsi="Aptos Display"/>
          <w:color w:val="000000" w:themeColor="text1"/>
          <w:sz w:val="22"/>
          <w:szCs w:val="22"/>
        </w:rPr>
      </w:pPr>
    </w:p>
    <w:p w14:paraId="5A0E69D0" w14:textId="75FE2CCC" w:rsidR="002A3135" w:rsidRDefault="002A3135" w:rsidP="00633D77">
      <w:pPr>
        <w:jc w:val="both"/>
        <w:rPr>
          <w:rFonts w:ascii="Aptos Display" w:hAnsi="Aptos Display"/>
          <w:color w:val="000000" w:themeColor="text1"/>
          <w:sz w:val="22"/>
          <w:szCs w:val="22"/>
        </w:rPr>
      </w:pPr>
    </w:p>
    <w:p w14:paraId="33097EF4" w14:textId="0E581F66" w:rsidR="002A3135" w:rsidRDefault="002A3135" w:rsidP="00633D77">
      <w:pPr>
        <w:jc w:val="both"/>
        <w:rPr>
          <w:rFonts w:ascii="Aptos Display" w:hAnsi="Aptos Display"/>
          <w:color w:val="000000" w:themeColor="text1"/>
          <w:sz w:val="22"/>
          <w:szCs w:val="22"/>
        </w:rPr>
      </w:pPr>
    </w:p>
    <w:p w14:paraId="65B94DD7" w14:textId="10EC1D61" w:rsidR="002A3135" w:rsidRDefault="002A3135" w:rsidP="00633D77">
      <w:pPr>
        <w:jc w:val="both"/>
        <w:rPr>
          <w:rFonts w:ascii="Aptos Display" w:hAnsi="Aptos Display"/>
          <w:color w:val="000000" w:themeColor="text1"/>
          <w:sz w:val="22"/>
          <w:szCs w:val="22"/>
        </w:rPr>
      </w:pPr>
    </w:p>
    <w:p w14:paraId="4D2FD7C5" w14:textId="3F758FFC" w:rsidR="002A3135" w:rsidRDefault="002A3135" w:rsidP="00633D77">
      <w:pPr>
        <w:jc w:val="both"/>
        <w:rPr>
          <w:rFonts w:ascii="Aptos Display" w:hAnsi="Aptos Display"/>
          <w:color w:val="000000" w:themeColor="text1"/>
          <w:sz w:val="22"/>
          <w:szCs w:val="22"/>
        </w:rPr>
      </w:pPr>
    </w:p>
    <w:p w14:paraId="1C219436" w14:textId="4F3F910A" w:rsidR="002A3135" w:rsidRDefault="002A3135" w:rsidP="00633D77">
      <w:pPr>
        <w:jc w:val="both"/>
        <w:rPr>
          <w:rFonts w:ascii="Aptos Display" w:hAnsi="Aptos Display"/>
          <w:color w:val="000000" w:themeColor="text1"/>
          <w:sz w:val="22"/>
          <w:szCs w:val="22"/>
        </w:rPr>
      </w:pPr>
    </w:p>
    <w:p w14:paraId="54AC1A07" w14:textId="696F5FDF" w:rsidR="002A3135" w:rsidRDefault="002A3135" w:rsidP="00633D77">
      <w:pPr>
        <w:jc w:val="both"/>
        <w:rPr>
          <w:rFonts w:ascii="Aptos Display" w:hAnsi="Aptos Display"/>
          <w:color w:val="000000" w:themeColor="text1"/>
          <w:sz w:val="22"/>
          <w:szCs w:val="22"/>
        </w:rPr>
      </w:pPr>
    </w:p>
    <w:p w14:paraId="70BDEC57" w14:textId="4120A8E3" w:rsidR="002A3135" w:rsidRDefault="002A3135" w:rsidP="00633D77">
      <w:pPr>
        <w:jc w:val="both"/>
        <w:rPr>
          <w:rFonts w:ascii="Aptos Display" w:hAnsi="Aptos Display"/>
          <w:color w:val="000000" w:themeColor="text1"/>
          <w:sz w:val="22"/>
          <w:szCs w:val="22"/>
        </w:rPr>
      </w:pPr>
    </w:p>
    <w:p w14:paraId="1CFBD9DE" w14:textId="04E1E57B" w:rsidR="002A3135" w:rsidRDefault="002A3135" w:rsidP="00633D77">
      <w:pPr>
        <w:jc w:val="both"/>
        <w:rPr>
          <w:rFonts w:ascii="Aptos Display" w:hAnsi="Aptos Display"/>
          <w:color w:val="000000" w:themeColor="text1"/>
          <w:sz w:val="22"/>
          <w:szCs w:val="22"/>
        </w:rPr>
      </w:pPr>
    </w:p>
    <w:p w14:paraId="692D4C44" w14:textId="09D3A978" w:rsidR="002A3135" w:rsidRDefault="002A3135" w:rsidP="00633D77">
      <w:pPr>
        <w:jc w:val="both"/>
        <w:rPr>
          <w:rFonts w:ascii="Aptos Display" w:hAnsi="Aptos Display"/>
          <w:color w:val="000000" w:themeColor="text1"/>
          <w:sz w:val="22"/>
          <w:szCs w:val="22"/>
        </w:rPr>
      </w:pPr>
    </w:p>
    <w:p w14:paraId="18190F21" w14:textId="146610C0" w:rsidR="002A3135" w:rsidRDefault="002A3135" w:rsidP="00633D77">
      <w:pPr>
        <w:jc w:val="both"/>
        <w:rPr>
          <w:rFonts w:ascii="Aptos Display" w:hAnsi="Aptos Display"/>
          <w:color w:val="000000" w:themeColor="text1"/>
          <w:sz w:val="22"/>
          <w:szCs w:val="22"/>
        </w:rPr>
      </w:pPr>
    </w:p>
    <w:p w14:paraId="2A9D4C39" w14:textId="6F820291" w:rsidR="002A3135" w:rsidRDefault="002A3135" w:rsidP="00633D77">
      <w:pPr>
        <w:jc w:val="both"/>
        <w:rPr>
          <w:rFonts w:ascii="Aptos Display" w:hAnsi="Aptos Display"/>
          <w:color w:val="000000" w:themeColor="text1"/>
          <w:sz w:val="22"/>
          <w:szCs w:val="22"/>
        </w:rPr>
      </w:pPr>
    </w:p>
    <w:p w14:paraId="69A9690A" w14:textId="232F81EC" w:rsidR="002A3135" w:rsidRDefault="002A3135" w:rsidP="00633D77">
      <w:pPr>
        <w:jc w:val="both"/>
        <w:rPr>
          <w:rFonts w:ascii="Aptos Display" w:hAnsi="Aptos Display"/>
          <w:color w:val="000000" w:themeColor="text1"/>
          <w:sz w:val="22"/>
          <w:szCs w:val="22"/>
        </w:rPr>
      </w:pPr>
    </w:p>
    <w:p w14:paraId="7097F3AD" w14:textId="106C35DA" w:rsidR="002A3135" w:rsidRDefault="002A3135" w:rsidP="00633D77">
      <w:pPr>
        <w:jc w:val="both"/>
        <w:rPr>
          <w:rFonts w:ascii="Aptos Display" w:hAnsi="Aptos Display"/>
          <w:color w:val="000000" w:themeColor="text1"/>
          <w:sz w:val="22"/>
          <w:szCs w:val="22"/>
        </w:rPr>
      </w:pPr>
    </w:p>
    <w:p w14:paraId="225AA55E" w14:textId="0A86D155" w:rsidR="002A3135" w:rsidRDefault="002A3135" w:rsidP="00633D77">
      <w:pPr>
        <w:jc w:val="both"/>
        <w:rPr>
          <w:rFonts w:ascii="Aptos Display" w:hAnsi="Aptos Display"/>
          <w:color w:val="000000" w:themeColor="text1"/>
          <w:sz w:val="22"/>
          <w:szCs w:val="22"/>
        </w:rPr>
      </w:pPr>
    </w:p>
    <w:p w14:paraId="7119569C" w14:textId="741C895E" w:rsidR="002A3135" w:rsidRDefault="002A3135" w:rsidP="00633D77">
      <w:pPr>
        <w:jc w:val="both"/>
        <w:rPr>
          <w:rFonts w:ascii="Aptos Display" w:hAnsi="Aptos Display"/>
          <w:color w:val="000000" w:themeColor="text1"/>
          <w:sz w:val="22"/>
          <w:szCs w:val="22"/>
        </w:rPr>
      </w:pPr>
    </w:p>
    <w:p w14:paraId="05CECE2B" w14:textId="69C7F434" w:rsidR="002A3135" w:rsidRDefault="002A3135" w:rsidP="00633D77">
      <w:pPr>
        <w:jc w:val="both"/>
        <w:rPr>
          <w:rFonts w:ascii="Aptos Display" w:hAnsi="Aptos Display"/>
          <w:color w:val="000000" w:themeColor="text1"/>
          <w:sz w:val="22"/>
          <w:szCs w:val="22"/>
        </w:rPr>
      </w:pPr>
    </w:p>
    <w:p w14:paraId="36F04BA7" w14:textId="3B931A90" w:rsidR="002A3135" w:rsidRDefault="002A3135" w:rsidP="00633D77">
      <w:pPr>
        <w:jc w:val="both"/>
        <w:rPr>
          <w:rFonts w:ascii="Aptos Display" w:hAnsi="Aptos Display"/>
          <w:color w:val="000000" w:themeColor="text1"/>
          <w:sz w:val="22"/>
          <w:szCs w:val="22"/>
        </w:rPr>
      </w:pPr>
    </w:p>
    <w:p w14:paraId="156ED870" w14:textId="5871F729" w:rsidR="002A3135" w:rsidRDefault="002A3135" w:rsidP="00633D77">
      <w:pPr>
        <w:jc w:val="both"/>
        <w:rPr>
          <w:rFonts w:ascii="Aptos Display" w:hAnsi="Aptos Display"/>
          <w:color w:val="000000" w:themeColor="text1"/>
          <w:sz w:val="22"/>
          <w:szCs w:val="22"/>
        </w:rPr>
      </w:pPr>
    </w:p>
    <w:p w14:paraId="2723BBC2" w14:textId="20E6CF7B" w:rsidR="002A3135" w:rsidRDefault="002A3135" w:rsidP="00633D77">
      <w:pPr>
        <w:jc w:val="both"/>
        <w:rPr>
          <w:rFonts w:ascii="Aptos Display" w:hAnsi="Aptos Display"/>
          <w:color w:val="000000" w:themeColor="text1"/>
          <w:sz w:val="22"/>
          <w:szCs w:val="22"/>
        </w:rPr>
      </w:pPr>
    </w:p>
    <w:p w14:paraId="51B25888" w14:textId="41FB31BF" w:rsidR="002A3135" w:rsidRDefault="002A3135" w:rsidP="00633D77">
      <w:pPr>
        <w:jc w:val="both"/>
        <w:rPr>
          <w:rFonts w:ascii="Aptos Display" w:hAnsi="Aptos Display"/>
          <w:color w:val="000000" w:themeColor="text1"/>
          <w:sz w:val="22"/>
          <w:szCs w:val="22"/>
        </w:rPr>
      </w:pPr>
    </w:p>
    <w:p w14:paraId="5CB04C25" w14:textId="72660686" w:rsidR="002A3135" w:rsidRDefault="002A3135" w:rsidP="00633D77">
      <w:pPr>
        <w:jc w:val="both"/>
        <w:rPr>
          <w:rFonts w:ascii="Aptos Display" w:hAnsi="Aptos Display"/>
          <w:color w:val="000000" w:themeColor="text1"/>
          <w:sz w:val="22"/>
          <w:szCs w:val="22"/>
        </w:rPr>
      </w:pPr>
    </w:p>
    <w:p w14:paraId="4F152FC6" w14:textId="7AD6AAC0" w:rsidR="002A3135" w:rsidRDefault="002A3135" w:rsidP="00633D77">
      <w:pPr>
        <w:jc w:val="both"/>
        <w:rPr>
          <w:rFonts w:ascii="Aptos Display" w:hAnsi="Aptos Display"/>
          <w:color w:val="000000" w:themeColor="text1"/>
          <w:sz w:val="22"/>
          <w:szCs w:val="22"/>
        </w:rPr>
      </w:pPr>
    </w:p>
    <w:p w14:paraId="6D1A3675" w14:textId="77777777" w:rsidR="002A3135" w:rsidRPr="00E25B03" w:rsidRDefault="002A3135" w:rsidP="002A3135">
      <w:pPr>
        <w:spacing w:before="100" w:beforeAutospacing="1" w:after="100" w:afterAutospacing="1" w:line="240" w:lineRule="auto"/>
        <w:jc w:val="both"/>
        <w:outlineLvl w:val="2"/>
        <w:rPr>
          <w:rFonts w:ascii="Aptos Display" w:eastAsia="Times New Roman" w:hAnsi="Aptos Display" w:cs="Times New Roman"/>
          <w:b/>
          <w:bCs/>
          <w:color w:val="000000"/>
          <w:kern w:val="0"/>
          <w:sz w:val="22"/>
          <w:szCs w:val="22"/>
          <w14:ligatures w14:val="none"/>
        </w:rPr>
      </w:pPr>
      <w:r w:rsidRPr="00E25B03">
        <w:rPr>
          <w:rFonts w:ascii="Aptos Display" w:eastAsia="Times New Roman" w:hAnsi="Aptos Display" w:cs="Times New Roman"/>
          <w:b/>
          <w:bCs/>
          <w:color w:val="000000"/>
          <w:kern w:val="0"/>
          <w:sz w:val="22"/>
          <w:szCs w:val="22"/>
          <w14:ligatures w14:val="none"/>
        </w:rPr>
        <w:lastRenderedPageBreak/>
        <w:t>Allegato A - Condizioni Generali di Contratto d'Opera Professionale (Contratto B2B)</w:t>
      </w:r>
    </w:p>
    <w:p w14:paraId="21A80FDB" w14:textId="77777777" w:rsidR="002A3135" w:rsidRPr="00E25B03" w:rsidRDefault="002A3135" w:rsidP="002A3135">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1 </w:t>
      </w:r>
      <w:r>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Efficacia</w:t>
      </w:r>
      <w:r>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e Interpretazione</w:t>
      </w:r>
    </w:p>
    <w:p w14:paraId="47750705" w14:textId="77777777" w:rsidR="002A3135" w:rsidRPr="00A95400" w:rsidRDefault="002A3135" w:rsidP="002A3135">
      <w:pPr>
        <w:pStyle w:val="Paragrafoelenco"/>
        <w:numPr>
          <w:ilvl w:val="0"/>
          <w:numId w:val="18"/>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A95400">
        <w:rPr>
          <w:rFonts w:asciiTheme="majorHAnsi" w:eastAsiaTheme="majorEastAsia" w:hAnsiTheme="majorHAnsi" w:cstheme="majorBidi"/>
          <w:color w:val="000000" w:themeColor="text1"/>
          <w:sz w:val="22"/>
          <w:szCs w:val="22"/>
        </w:rPr>
        <w:t>Le presenti Condizioni Generali disciplinano il rapporto di prestazione d'opera intellettuale tra il Professionista e il Committente. In caso di contrasto tra le clausole della Proposta di Incarico e le presenti Condizioni Generali, prevarranno le prime.</w:t>
      </w:r>
    </w:p>
    <w:p w14:paraId="6F9B2913" w14:textId="77777777" w:rsidR="002A3135" w:rsidRPr="00E25B03" w:rsidRDefault="002A3135" w:rsidP="002A3135">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2 </w:t>
      </w:r>
      <w:r>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Obblighi</w:t>
      </w:r>
      <w:r>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del Professionista</w:t>
      </w:r>
    </w:p>
    <w:p w14:paraId="2E83AB13" w14:textId="77777777" w:rsidR="002A3135" w:rsidRDefault="002A3135" w:rsidP="002A3135">
      <w:pPr>
        <w:pStyle w:val="Paragrafoelenco"/>
        <w:numPr>
          <w:ilvl w:val="0"/>
          <w:numId w:val="19"/>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A95400">
        <w:rPr>
          <w:rFonts w:asciiTheme="majorHAnsi" w:eastAsiaTheme="majorEastAsia" w:hAnsiTheme="majorHAnsi" w:cstheme="majorBidi"/>
          <w:color w:val="000000" w:themeColor="text1"/>
          <w:sz w:val="22"/>
          <w:szCs w:val="22"/>
        </w:rPr>
        <w:t xml:space="preserve">Il Professionista si impegna a eseguire l'incarico con la diligenza e la perizia qualificate richieste dalla natura dell'attività esercitata, consegnando al Committente </w:t>
      </w:r>
      <w:r>
        <w:rPr>
          <w:rFonts w:asciiTheme="majorHAnsi" w:eastAsiaTheme="majorEastAsia" w:hAnsiTheme="majorHAnsi" w:cstheme="majorBidi"/>
          <w:color w:val="000000" w:themeColor="text1"/>
          <w:sz w:val="22"/>
          <w:szCs w:val="22"/>
        </w:rPr>
        <w:t xml:space="preserve">l’opera professionale </w:t>
      </w:r>
      <w:r w:rsidRPr="00A95400">
        <w:rPr>
          <w:rFonts w:asciiTheme="majorHAnsi" w:eastAsiaTheme="majorEastAsia" w:hAnsiTheme="majorHAnsi" w:cstheme="majorBidi"/>
          <w:color w:val="000000" w:themeColor="text1"/>
          <w:sz w:val="22"/>
          <w:szCs w:val="22"/>
        </w:rPr>
        <w:t>oggetto del contratto giuridicamente e amministrativamente conforme, fattibile sotto il profilo tecnico e di utilità per il Committente secondo gli accordi tra le par</w:t>
      </w:r>
      <w:r>
        <w:rPr>
          <w:rFonts w:asciiTheme="majorHAnsi" w:eastAsiaTheme="majorEastAsia" w:hAnsiTheme="majorHAnsi" w:cstheme="majorBidi"/>
          <w:color w:val="000000" w:themeColor="text1"/>
          <w:sz w:val="22"/>
          <w:szCs w:val="22"/>
        </w:rPr>
        <w:t>t</w:t>
      </w:r>
      <w:r w:rsidRPr="00A95400">
        <w:rPr>
          <w:rFonts w:asciiTheme="majorHAnsi" w:eastAsiaTheme="majorEastAsia" w:hAnsiTheme="majorHAnsi" w:cstheme="majorBidi"/>
          <w:color w:val="000000" w:themeColor="text1"/>
          <w:sz w:val="22"/>
          <w:szCs w:val="22"/>
        </w:rPr>
        <w:t xml:space="preserve">i. </w:t>
      </w:r>
      <w:r>
        <w:rPr>
          <w:rFonts w:asciiTheme="majorHAnsi" w:eastAsiaTheme="majorEastAsia" w:hAnsiTheme="majorHAnsi" w:cstheme="majorBidi"/>
          <w:color w:val="000000" w:themeColor="text1"/>
          <w:sz w:val="22"/>
          <w:szCs w:val="22"/>
        </w:rPr>
        <w:t>I</w:t>
      </w:r>
      <w:r w:rsidRPr="00A95400">
        <w:rPr>
          <w:rFonts w:asciiTheme="majorHAnsi" w:eastAsiaTheme="majorEastAsia" w:hAnsiTheme="majorHAnsi" w:cstheme="majorBidi"/>
          <w:color w:val="000000" w:themeColor="text1"/>
          <w:sz w:val="22"/>
          <w:szCs w:val="22"/>
        </w:rPr>
        <w:t>l Professionista</w:t>
      </w:r>
      <w:r>
        <w:rPr>
          <w:rFonts w:asciiTheme="majorHAnsi" w:eastAsiaTheme="majorEastAsia" w:hAnsiTheme="majorHAnsi" w:cstheme="majorBidi"/>
          <w:color w:val="000000" w:themeColor="text1"/>
          <w:sz w:val="22"/>
          <w:szCs w:val="22"/>
        </w:rPr>
        <w:t xml:space="preserve"> non garantisce</w:t>
      </w:r>
      <w:r w:rsidRPr="00A95400">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l’esito della prestazione</w:t>
      </w:r>
      <w:r w:rsidRPr="00A95400">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 xml:space="preserve">quando questa </w:t>
      </w:r>
      <w:r w:rsidRPr="00A95400">
        <w:rPr>
          <w:rFonts w:asciiTheme="majorHAnsi" w:eastAsiaTheme="majorEastAsia" w:hAnsiTheme="majorHAnsi" w:cstheme="majorBidi"/>
          <w:color w:val="000000" w:themeColor="text1"/>
          <w:sz w:val="22"/>
          <w:szCs w:val="22"/>
        </w:rPr>
        <w:t>dipenda da discrezionalità di terzi, quali Pubblica Amministrazione o Enti diversi.</w:t>
      </w:r>
    </w:p>
    <w:p w14:paraId="0C46C468" w14:textId="77777777" w:rsidR="002A3135" w:rsidRDefault="002A3135" w:rsidP="002A3135">
      <w:pPr>
        <w:pStyle w:val="Paragrafoelenco"/>
        <w:numPr>
          <w:ilvl w:val="0"/>
          <w:numId w:val="19"/>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A95400">
        <w:rPr>
          <w:rFonts w:asciiTheme="majorHAnsi" w:eastAsiaTheme="majorEastAsia" w:hAnsiTheme="majorHAnsi" w:cstheme="majorBidi"/>
          <w:color w:val="000000" w:themeColor="text1"/>
          <w:sz w:val="22"/>
          <w:szCs w:val="22"/>
        </w:rPr>
        <w:t xml:space="preserve">Quando assume l’obbligo di prestare la Direzione Lavori il Professionista si impegna a svolgere un'attività di alta sorveglianza con la diligenza </w:t>
      </w:r>
      <w:r>
        <w:rPr>
          <w:rFonts w:asciiTheme="majorHAnsi" w:eastAsiaTheme="majorEastAsia" w:hAnsiTheme="majorHAnsi" w:cstheme="majorBidi"/>
          <w:color w:val="000000" w:themeColor="text1"/>
          <w:sz w:val="22"/>
          <w:szCs w:val="22"/>
        </w:rPr>
        <w:t xml:space="preserve">e la perizia </w:t>
      </w:r>
      <w:r w:rsidRPr="00A95400">
        <w:rPr>
          <w:rFonts w:asciiTheme="majorHAnsi" w:eastAsiaTheme="majorEastAsia" w:hAnsiTheme="majorHAnsi" w:cstheme="majorBidi"/>
          <w:color w:val="000000" w:themeColor="text1"/>
          <w:sz w:val="22"/>
          <w:szCs w:val="22"/>
        </w:rPr>
        <w:t>professional</w:t>
      </w:r>
      <w:r>
        <w:rPr>
          <w:rFonts w:asciiTheme="majorHAnsi" w:eastAsiaTheme="majorEastAsia" w:hAnsiTheme="majorHAnsi" w:cstheme="majorBidi"/>
          <w:color w:val="000000" w:themeColor="text1"/>
          <w:sz w:val="22"/>
          <w:szCs w:val="22"/>
        </w:rPr>
        <w:t>i adeguate</w:t>
      </w:r>
      <w:r w:rsidRPr="00A95400">
        <w:rPr>
          <w:rFonts w:asciiTheme="majorHAnsi" w:eastAsiaTheme="majorEastAsia" w:hAnsiTheme="majorHAnsi" w:cstheme="majorBidi"/>
          <w:color w:val="000000" w:themeColor="text1"/>
          <w:sz w:val="22"/>
          <w:szCs w:val="22"/>
        </w:rPr>
        <w:t xml:space="preserve"> per assicurare che l'opera venga realizzata </w:t>
      </w:r>
      <w:r>
        <w:rPr>
          <w:rFonts w:asciiTheme="majorHAnsi" w:eastAsiaTheme="majorEastAsia" w:hAnsiTheme="majorHAnsi" w:cstheme="majorBidi"/>
          <w:color w:val="000000" w:themeColor="text1"/>
          <w:sz w:val="22"/>
          <w:szCs w:val="22"/>
        </w:rPr>
        <w:t>conformemente al progetto</w:t>
      </w:r>
      <w:r w:rsidRPr="00A95400">
        <w:rPr>
          <w:rFonts w:asciiTheme="majorHAnsi" w:eastAsiaTheme="majorEastAsia" w:hAnsiTheme="majorHAnsi" w:cstheme="majorBidi"/>
          <w:color w:val="000000" w:themeColor="text1"/>
          <w:sz w:val="22"/>
          <w:szCs w:val="22"/>
        </w:rPr>
        <w:t xml:space="preserve">; il Professionista si impegna </w:t>
      </w:r>
      <w:r>
        <w:rPr>
          <w:rFonts w:asciiTheme="majorHAnsi" w:eastAsiaTheme="majorEastAsia" w:hAnsiTheme="majorHAnsi" w:cstheme="majorBidi"/>
          <w:color w:val="000000" w:themeColor="text1"/>
          <w:sz w:val="22"/>
          <w:szCs w:val="22"/>
        </w:rPr>
        <w:t xml:space="preserve">in questo senso </w:t>
      </w:r>
      <w:r w:rsidRPr="00A95400">
        <w:rPr>
          <w:rFonts w:asciiTheme="majorHAnsi" w:eastAsiaTheme="majorEastAsia" w:hAnsiTheme="majorHAnsi" w:cstheme="majorBidi"/>
          <w:color w:val="000000" w:themeColor="text1"/>
          <w:sz w:val="22"/>
          <w:szCs w:val="22"/>
        </w:rPr>
        <w:t xml:space="preserve">ad esercitare la vigilanza e il controllo sulla progressiva realizzazione dell'opera, accertando la sua conformità al progetto, al capitolato e alle regole della tecnica; ad impartire disposizioni all'appaltatore per la corretta esecuzione dei lavori; a segnalare tempestivamente al committente la sussistenza di difformità o vizi nell'esecuzione da parte dell'appaltatore e </w:t>
      </w:r>
      <w:r>
        <w:rPr>
          <w:rFonts w:asciiTheme="majorHAnsi" w:eastAsiaTheme="majorEastAsia" w:hAnsiTheme="majorHAnsi" w:cstheme="majorBidi"/>
          <w:color w:val="000000" w:themeColor="text1"/>
          <w:sz w:val="22"/>
          <w:szCs w:val="22"/>
        </w:rPr>
        <w:t xml:space="preserve">qualora </w:t>
      </w:r>
      <w:r w:rsidRPr="00A95400">
        <w:rPr>
          <w:rFonts w:asciiTheme="majorHAnsi" w:eastAsiaTheme="majorEastAsia" w:hAnsiTheme="majorHAnsi" w:cstheme="majorBidi"/>
          <w:color w:val="000000" w:themeColor="text1"/>
          <w:sz w:val="22"/>
          <w:szCs w:val="22"/>
        </w:rPr>
        <w:t>quest'ultimo non ottemperi alle sue disposizioni; di contestare le violazioni delle prescrizioni del permesso di costruire.</w:t>
      </w:r>
    </w:p>
    <w:p w14:paraId="11E98EB8" w14:textId="77777777" w:rsidR="002A3135" w:rsidRPr="00A95400" w:rsidRDefault="002A3135" w:rsidP="002A3135">
      <w:pPr>
        <w:pStyle w:val="Paragrafoelenco"/>
        <w:numPr>
          <w:ilvl w:val="0"/>
          <w:numId w:val="19"/>
        </w:numPr>
        <w:shd w:val="clear" w:color="auto" w:fill="FFFFFF" w:themeFill="background1"/>
        <w:spacing w:after="0"/>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Non sono imputabili alla Direzione lavori i vizi dell’opera</w:t>
      </w:r>
      <w:r w:rsidRPr="00A95400">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dipendenti da negligenza e imperizia dell’esecutore per contrasto con le disposizioni della Direzione lavori o con le regole dell’arte in ambito estraneo all’alta sorveglianza della Direzione lavori.</w:t>
      </w:r>
    </w:p>
    <w:p w14:paraId="4814E084" w14:textId="77777777" w:rsidR="002A3135" w:rsidRPr="00A95400" w:rsidRDefault="002A3135" w:rsidP="002A3135">
      <w:pPr>
        <w:spacing w:after="0" w:line="276" w:lineRule="auto"/>
        <w:jc w:val="both"/>
        <w:rPr>
          <w:rFonts w:asciiTheme="majorHAnsi" w:eastAsiaTheme="majorEastAsia" w:hAnsiTheme="majorHAnsi" w:cstheme="majorBidi"/>
          <w:b/>
          <w:bCs/>
          <w:color w:val="000000" w:themeColor="text1"/>
          <w:sz w:val="22"/>
          <w:szCs w:val="22"/>
        </w:rPr>
      </w:pPr>
      <w:r w:rsidRPr="00E25B03">
        <w:rPr>
          <w:rFonts w:asciiTheme="majorHAnsi" w:eastAsiaTheme="majorEastAsia" w:hAnsiTheme="majorHAnsi" w:cstheme="majorBidi"/>
          <w:b/>
          <w:bCs/>
          <w:color w:val="000000" w:themeColor="text1"/>
          <w:sz w:val="22"/>
          <w:szCs w:val="22"/>
        </w:rPr>
        <w:t>Art. 3 –</w:t>
      </w:r>
      <w:r>
        <w:rPr>
          <w:rFonts w:asciiTheme="majorHAnsi" w:eastAsiaTheme="majorEastAsia" w:hAnsiTheme="majorHAnsi" w:cstheme="majorBidi"/>
          <w:b/>
          <w:bCs/>
          <w:color w:val="000000" w:themeColor="text1"/>
          <w:sz w:val="22"/>
          <w:szCs w:val="22"/>
        </w:rPr>
        <w:t xml:space="preserve"> Personalità della prestazione. </w:t>
      </w:r>
      <w:r w:rsidRPr="00A95400">
        <w:rPr>
          <w:rFonts w:asciiTheme="majorHAnsi" w:eastAsiaTheme="majorEastAsia" w:hAnsiTheme="majorHAnsi" w:cstheme="majorBidi"/>
          <w:b/>
          <w:bCs/>
          <w:color w:val="000000" w:themeColor="text1"/>
          <w:sz w:val="22"/>
          <w:szCs w:val="22"/>
        </w:rPr>
        <w:t>Ausiliari, collaboratori, sostituti</w:t>
      </w:r>
      <w:r>
        <w:rPr>
          <w:rFonts w:asciiTheme="majorHAnsi" w:eastAsiaTheme="majorEastAsia" w:hAnsiTheme="majorHAnsi" w:cstheme="majorBidi"/>
          <w:b/>
          <w:bCs/>
          <w:color w:val="000000" w:themeColor="text1"/>
          <w:sz w:val="22"/>
          <w:szCs w:val="22"/>
        </w:rPr>
        <w:t>, prestatori terzi.</w:t>
      </w:r>
    </w:p>
    <w:p w14:paraId="63F60037" w14:textId="77777777" w:rsidR="002A3135" w:rsidRPr="00A95400" w:rsidRDefault="002A3135" w:rsidP="002A3135">
      <w:pPr>
        <w:pStyle w:val="Paragrafoelenco"/>
        <w:numPr>
          <w:ilvl w:val="0"/>
          <w:numId w:val="20"/>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I</w:t>
      </w:r>
      <w:r w:rsidRPr="00A95400">
        <w:rPr>
          <w:rFonts w:asciiTheme="majorHAnsi" w:eastAsiaTheme="majorEastAsia" w:hAnsiTheme="majorHAnsi" w:cstheme="majorBidi"/>
          <w:color w:val="000000" w:themeColor="text1"/>
          <w:sz w:val="22"/>
          <w:szCs w:val="22"/>
        </w:rPr>
        <w:t xml:space="preserve">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 xml:space="preserve">rofessionista </w:t>
      </w:r>
      <w:r>
        <w:rPr>
          <w:rFonts w:asciiTheme="majorHAnsi" w:eastAsiaTheme="majorEastAsia" w:hAnsiTheme="majorHAnsi" w:cstheme="majorBidi"/>
          <w:color w:val="000000" w:themeColor="text1"/>
          <w:sz w:val="22"/>
          <w:szCs w:val="22"/>
        </w:rPr>
        <w:t>deve eseguire personalmente l’incarico assunto ma può</w:t>
      </w:r>
      <w:r w:rsidRPr="00A95400">
        <w:rPr>
          <w:rFonts w:asciiTheme="majorHAnsi" w:eastAsiaTheme="majorEastAsia" w:hAnsiTheme="majorHAnsi" w:cstheme="majorBidi"/>
          <w:color w:val="000000" w:themeColor="text1"/>
          <w:sz w:val="22"/>
          <w:szCs w:val="22"/>
        </w:rPr>
        <w:t xml:space="preserve"> avvalersi</w:t>
      </w:r>
      <w:r>
        <w:rPr>
          <w:rFonts w:asciiTheme="majorHAnsi" w:eastAsiaTheme="majorEastAsia" w:hAnsiTheme="majorHAnsi" w:cstheme="majorBidi"/>
          <w:color w:val="000000" w:themeColor="text1"/>
          <w:sz w:val="22"/>
          <w:szCs w:val="22"/>
        </w:rPr>
        <w:t>, sotto la propria direzione e responsabilità,</w:t>
      </w:r>
      <w:r w:rsidRPr="00A95400">
        <w:rPr>
          <w:rFonts w:asciiTheme="majorHAnsi" w:eastAsiaTheme="majorEastAsia" w:hAnsiTheme="majorHAnsi" w:cstheme="majorBidi"/>
          <w:color w:val="000000" w:themeColor="text1"/>
          <w:sz w:val="22"/>
          <w:szCs w:val="22"/>
        </w:rPr>
        <w:t xml:space="preserve"> di collaboratori ed ausiliari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er lo svolgimento dell’incarico affidato</w:t>
      </w:r>
      <w:r>
        <w:rPr>
          <w:rFonts w:asciiTheme="majorHAnsi" w:eastAsiaTheme="majorEastAsia" w:hAnsiTheme="majorHAnsi" w:cstheme="majorBidi"/>
          <w:color w:val="000000" w:themeColor="text1"/>
          <w:sz w:val="22"/>
          <w:szCs w:val="22"/>
        </w:rPr>
        <w:t xml:space="preserve"> o </w:t>
      </w:r>
      <w:r w:rsidRPr="00A95400">
        <w:rPr>
          <w:rFonts w:asciiTheme="majorHAnsi" w:eastAsiaTheme="majorEastAsia" w:hAnsiTheme="majorHAnsi" w:cstheme="majorBidi"/>
          <w:color w:val="000000" w:themeColor="text1"/>
          <w:sz w:val="22"/>
          <w:szCs w:val="22"/>
        </w:rPr>
        <w:t>per lo svolgimento di singole prestazioni.</w:t>
      </w:r>
    </w:p>
    <w:p w14:paraId="6F733D22" w14:textId="77777777" w:rsidR="002A3135" w:rsidRPr="00E33649" w:rsidRDefault="002A3135" w:rsidP="002A3135">
      <w:pPr>
        <w:pStyle w:val="Paragrafoelenco"/>
        <w:numPr>
          <w:ilvl w:val="0"/>
          <w:numId w:val="20"/>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Qualora</w:t>
      </w:r>
      <w:r w:rsidRPr="00A95400">
        <w:rPr>
          <w:rFonts w:asciiTheme="majorHAnsi" w:eastAsiaTheme="majorEastAsia" w:hAnsiTheme="majorHAnsi" w:cstheme="majorBidi"/>
          <w:color w:val="000000" w:themeColor="text1"/>
          <w:sz w:val="22"/>
          <w:szCs w:val="22"/>
        </w:rPr>
        <w:t xml:space="preserve"> il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rofessionista</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ritenga necessario</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per il buon esito della prestazione</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 xml:space="preserve">avvalersi di </w:t>
      </w:r>
      <w:r>
        <w:rPr>
          <w:rFonts w:asciiTheme="majorHAnsi" w:eastAsiaTheme="majorEastAsia" w:hAnsiTheme="majorHAnsi" w:cstheme="majorBidi"/>
          <w:color w:val="000000" w:themeColor="text1"/>
          <w:sz w:val="22"/>
          <w:szCs w:val="22"/>
        </w:rPr>
        <w:t>professionisti</w:t>
      </w:r>
      <w:r w:rsidRPr="00A95400">
        <w:rPr>
          <w:rFonts w:asciiTheme="majorHAnsi" w:eastAsiaTheme="majorEastAsia" w:hAnsiTheme="majorHAnsi" w:cstheme="majorBidi"/>
          <w:color w:val="000000" w:themeColor="text1"/>
          <w:sz w:val="22"/>
          <w:szCs w:val="22"/>
        </w:rPr>
        <w:t xml:space="preserve"> terzi</w:t>
      </w:r>
      <w:r>
        <w:rPr>
          <w:rFonts w:asciiTheme="majorHAnsi" w:eastAsiaTheme="majorEastAsia" w:hAnsiTheme="majorHAnsi" w:cstheme="majorBidi"/>
          <w:color w:val="000000" w:themeColor="text1"/>
          <w:sz w:val="22"/>
          <w:szCs w:val="22"/>
        </w:rPr>
        <w:t xml:space="preserve"> per l’esecuzione di speciali prestazioni estranee all’oggetto dell’incarico, lo comunicherà al Committente che</w:t>
      </w:r>
      <w:r w:rsidRPr="00791991">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conferirà l’incarico al terzo con separato contratto, sostenendone i</w:t>
      </w:r>
      <w:r w:rsidRPr="00791991">
        <w:rPr>
          <w:rFonts w:asciiTheme="majorHAnsi" w:eastAsiaTheme="majorEastAsia" w:hAnsiTheme="majorHAnsi" w:cstheme="majorBidi"/>
          <w:color w:val="000000" w:themeColor="text1"/>
          <w:sz w:val="22"/>
          <w:szCs w:val="22"/>
        </w:rPr>
        <w:t xml:space="preserve">l relativo </w:t>
      </w:r>
      <w:r>
        <w:rPr>
          <w:rFonts w:asciiTheme="majorHAnsi" w:eastAsiaTheme="majorEastAsia" w:hAnsiTheme="majorHAnsi" w:cstheme="majorBidi"/>
          <w:color w:val="000000" w:themeColor="text1"/>
          <w:sz w:val="22"/>
          <w:szCs w:val="22"/>
        </w:rPr>
        <w:t>costo; in caso di rifiuto del Committente il Professionista ha facoltà di recedere dal contratto per giusta causa</w:t>
      </w:r>
      <w:r w:rsidRPr="00E33649">
        <w:rPr>
          <w:rFonts w:asciiTheme="majorHAnsi" w:eastAsiaTheme="majorEastAsia" w:hAnsiTheme="majorHAnsi" w:cstheme="majorBidi"/>
          <w:color w:val="000000" w:themeColor="text1"/>
          <w:sz w:val="22"/>
          <w:szCs w:val="22"/>
        </w:rPr>
        <w:t>.</w:t>
      </w:r>
    </w:p>
    <w:p w14:paraId="32FD248F" w14:textId="77777777" w:rsidR="002A3135" w:rsidRPr="007E136C" w:rsidRDefault="002A3135" w:rsidP="002A3135">
      <w:pPr>
        <w:spacing w:after="0" w:line="276" w:lineRule="auto"/>
        <w:jc w:val="both"/>
        <w:rPr>
          <w:rFonts w:asciiTheme="majorHAnsi" w:eastAsiaTheme="majorEastAsia" w:hAnsiTheme="majorHAnsi" w:cstheme="majorBidi"/>
          <w:b/>
          <w:bCs/>
          <w:color w:val="000000" w:themeColor="text1"/>
          <w:sz w:val="22"/>
          <w:szCs w:val="22"/>
        </w:rPr>
      </w:pPr>
      <w:r w:rsidRPr="007E136C">
        <w:rPr>
          <w:rFonts w:asciiTheme="majorHAnsi" w:eastAsiaTheme="majorEastAsia" w:hAnsiTheme="majorHAnsi" w:cstheme="majorBidi"/>
          <w:b/>
          <w:bCs/>
          <w:color w:val="000000" w:themeColor="text1"/>
          <w:sz w:val="22"/>
          <w:szCs w:val="22"/>
        </w:rPr>
        <w:t>Art. 3-bis (Professionista società</w:t>
      </w:r>
      <w:r>
        <w:rPr>
          <w:rFonts w:asciiTheme="majorHAnsi" w:eastAsiaTheme="majorEastAsia" w:hAnsiTheme="majorHAnsi" w:cstheme="majorBidi"/>
          <w:b/>
          <w:bCs/>
          <w:color w:val="000000" w:themeColor="text1"/>
          <w:sz w:val="22"/>
          <w:szCs w:val="22"/>
        </w:rPr>
        <w:t xml:space="preserve"> - STP</w:t>
      </w:r>
      <w:r w:rsidRPr="007E136C">
        <w:rPr>
          <w:rFonts w:asciiTheme="majorHAnsi" w:eastAsiaTheme="majorEastAsia" w:hAnsiTheme="majorHAnsi" w:cstheme="majorBidi"/>
          <w:b/>
          <w:bCs/>
          <w:color w:val="000000" w:themeColor="text1"/>
          <w:sz w:val="22"/>
          <w:szCs w:val="22"/>
        </w:rPr>
        <w:t xml:space="preserve">) </w:t>
      </w:r>
      <w:r>
        <w:rPr>
          <w:rFonts w:asciiTheme="majorHAnsi" w:eastAsiaTheme="majorEastAsia" w:hAnsiTheme="majorHAnsi" w:cstheme="majorBidi"/>
          <w:b/>
          <w:bCs/>
          <w:color w:val="000000" w:themeColor="text1"/>
          <w:sz w:val="22"/>
          <w:szCs w:val="22"/>
        </w:rPr>
        <w:t xml:space="preserve">– Esecuzione </w:t>
      </w:r>
      <w:r w:rsidRPr="007E136C">
        <w:rPr>
          <w:rFonts w:asciiTheme="majorHAnsi" w:eastAsiaTheme="majorEastAsia" w:hAnsiTheme="majorHAnsi" w:cstheme="majorBidi"/>
          <w:b/>
          <w:bCs/>
          <w:color w:val="000000" w:themeColor="text1"/>
          <w:sz w:val="22"/>
          <w:szCs w:val="22"/>
        </w:rPr>
        <w:t>della prestazione. Ausiliari, collaboratori, sostituti, prestatori terzi.</w:t>
      </w:r>
    </w:p>
    <w:p w14:paraId="3470484F" w14:textId="77777777" w:rsidR="002A3135" w:rsidRDefault="002A3135" w:rsidP="002A3135">
      <w:pPr>
        <w:pStyle w:val="Paragrafoelenco"/>
        <w:numPr>
          <w:ilvl w:val="0"/>
          <w:numId w:val="27"/>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I</w:t>
      </w:r>
      <w:r w:rsidRPr="00A95400">
        <w:rPr>
          <w:rFonts w:asciiTheme="majorHAnsi" w:eastAsiaTheme="majorEastAsia" w:hAnsiTheme="majorHAnsi" w:cstheme="majorBidi"/>
          <w:color w:val="000000" w:themeColor="text1"/>
          <w:sz w:val="22"/>
          <w:szCs w:val="22"/>
        </w:rPr>
        <w:t xml:space="preserve">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 xml:space="preserve">rofessionista </w:t>
      </w:r>
      <w:r>
        <w:rPr>
          <w:rFonts w:asciiTheme="majorHAnsi" w:eastAsiaTheme="majorEastAsia" w:hAnsiTheme="majorHAnsi" w:cstheme="majorBidi"/>
          <w:color w:val="000000" w:themeColor="text1"/>
          <w:sz w:val="22"/>
          <w:szCs w:val="22"/>
        </w:rPr>
        <w:t xml:space="preserve">deve eseguire l’incarico assunto a mezzo del o dei soci prescelti dal Committente in sede di incarico e indicati nella proposta o, in assenza di scelta, dal socio </w:t>
      </w:r>
      <w:r w:rsidRPr="003E0F53">
        <w:rPr>
          <w:rFonts w:asciiTheme="majorHAnsi" w:eastAsiaTheme="majorEastAsia" w:hAnsiTheme="majorHAnsi" w:cstheme="majorBidi"/>
          <w:color w:val="000000" w:themeColor="text1"/>
          <w:sz w:val="22"/>
          <w:szCs w:val="22"/>
        </w:rPr>
        <w:t>in possesso dei requisiti per l'esercizio dell'attivit</w:t>
      </w:r>
      <w:r>
        <w:rPr>
          <w:rFonts w:asciiTheme="majorHAnsi" w:eastAsiaTheme="majorEastAsia" w:hAnsiTheme="majorHAnsi" w:cstheme="majorBidi"/>
          <w:color w:val="000000" w:themeColor="text1"/>
          <w:sz w:val="22"/>
          <w:szCs w:val="22"/>
        </w:rPr>
        <w:t>à</w:t>
      </w:r>
      <w:r w:rsidRPr="003E0F53">
        <w:rPr>
          <w:rFonts w:asciiTheme="majorHAnsi" w:eastAsiaTheme="majorEastAsia" w:hAnsiTheme="majorHAnsi" w:cstheme="majorBidi"/>
          <w:color w:val="000000" w:themeColor="text1"/>
          <w:sz w:val="22"/>
          <w:szCs w:val="22"/>
        </w:rPr>
        <w:t xml:space="preserve"> professionale</w:t>
      </w:r>
      <w:r>
        <w:rPr>
          <w:rFonts w:asciiTheme="majorHAnsi" w:eastAsiaTheme="majorEastAsia" w:hAnsiTheme="majorHAnsi" w:cstheme="majorBidi"/>
          <w:color w:val="000000" w:themeColor="text1"/>
          <w:sz w:val="22"/>
          <w:szCs w:val="22"/>
        </w:rPr>
        <w:t xml:space="preserve"> determinato ai sensi degli accordi interni alla società; il Professionista può</w:t>
      </w:r>
      <w:r w:rsidRPr="00A95400">
        <w:rPr>
          <w:rFonts w:asciiTheme="majorHAnsi" w:eastAsiaTheme="majorEastAsia" w:hAnsiTheme="majorHAnsi" w:cstheme="majorBidi"/>
          <w:color w:val="000000" w:themeColor="text1"/>
          <w:sz w:val="22"/>
          <w:szCs w:val="22"/>
        </w:rPr>
        <w:t xml:space="preserve"> avvalersi</w:t>
      </w:r>
      <w:r>
        <w:rPr>
          <w:rFonts w:asciiTheme="majorHAnsi" w:eastAsiaTheme="majorEastAsia" w:hAnsiTheme="majorHAnsi" w:cstheme="majorBidi"/>
          <w:color w:val="000000" w:themeColor="text1"/>
          <w:sz w:val="22"/>
          <w:szCs w:val="22"/>
        </w:rPr>
        <w:t>, sotto la propria direzione e responsabilità,</w:t>
      </w:r>
      <w:r w:rsidRPr="00A95400">
        <w:rPr>
          <w:rFonts w:asciiTheme="majorHAnsi" w:eastAsiaTheme="majorEastAsia" w:hAnsiTheme="majorHAnsi" w:cstheme="majorBidi"/>
          <w:color w:val="000000" w:themeColor="text1"/>
          <w:sz w:val="22"/>
          <w:szCs w:val="22"/>
        </w:rPr>
        <w:t xml:space="preserve"> di collaboratori ed ausiliari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er lo svolgimento dell’incarico affidato</w:t>
      </w:r>
      <w:r>
        <w:rPr>
          <w:rFonts w:asciiTheme="majorHAnsi" w:eastAsiaTheme="majorEastAsia" w:hAnsiTheme="majorHAnsi" w:cstheme="majorBidi"/>
          <w:color w:val="000000" w:themeColor="text1"/>
          <w:sz w:val="22"/>
          <w:szCs w:val="22"/>
        </w:rPr>
        <w:t xml:space="preserve"> o </w:t>
      </w:r>
      <w:r w:rsidRPr="00A95400">
        <w:rPr>
          <w:rFonts w:asciiTheme="majorHAnsi" w:eastAsiaTheme="majorEastAsia" w:hAnsiTheme="majorHAnsi" w:cstheme="majorBidi"/>
          <w:color w:val="000000" w:themeColor="text1"/>
          <w:sz w:val="22"/>
          <w:szCs w:val="22"/>
        </w:rPr>
        <w:t>per lo svolgimento di singole prestazioni.</w:t>
      </w:r>
    </w:p>
    <w:p w14:paraId="5292C7AE" w14:textId="77777777" w:rsidR="002A3135" w:rsidRPr="0020378E" w:rsidRDefault="002A3135" w:rsidP="002A3135">
      <w:pPr>
        <w:pStyle w:val="Paragrafoelenco"/>
        <w:numPr>
          <w:ilvl w:val="0"/>
          <w:numId w:val="27"/>
        </w:numPr>
        <w:spacing w:after="0" w:line="276" w:lineRule="auto"/>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Qualora</w:t>
      </w:r>
      <w:r w:rsidRPr="00A95400">
        <w:rPr>
          <w:rFonts w:asciiTheme="majorHAnsi" w:eastAsiaTheme="majorEastAsia" w:hAnsiTheme="majorHAnsi" w:cstheme="majorBidi"/>
          <w:color w:val="000000" w:themeColor="text1"/>
          <w:sz w:val="22"/>
          <w:szCs w:val="22"/>
        </w:rPr>
        <w:t xml:space="preserve"> il </w:t>
      </w:r>
      <w:r>
        <w:rPr>
          <w:rFonts w:asciiTheme="majorHAnsi" w:eastAsiaTheme="majorEastAsia" w:hAnsiTheme="majorHAnsi" w:cstheme="majorBidi"/>
          <w:color w:val="000000" w:themeColor="text1"/>
          <w:sz w:val="22"/>
          <w:szCs w:val="22"/>
        </w:rPr>
        <w:t>P</w:t>
      </w:r>
      <w:r w:rsidRPr="00A95400">
        <w:rPr>
          <w:rFonts w:asciiTheme="majorHAnsi" w:eastAsiaTheme="majorEastAsia" w:hAnsiTheme="majorHAnsi" w:cstheme="majorBidi"/>
          <w:color w:val="000000" w:themeColor="text1"/>
          <w:sz w:val="22"/>
          <w:szCs w:val="22"/>
        </w:rPr>
        <w:t>rofessionista</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ritenga necessario</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per il buon esito della prestazione</w:t>
      </w:r>
      <w:r>
        <w:rPr>
          <w:rFonts w:asciiTheme="majorHAnsi" w:eastAsiaTheme="majorEastAsia" w:hAnsiTheme="majorHAnsi" w:cstheme="majorBidi"/>
          <w:color w:val="000000" w:themeColor="text1"/>
          <w:sz w:val="22"/>
          <w:szCs w:val="22"/>
        </w:rPr>
        <w:t xml:space="preserve">, </w:t>
      </w:r>
      <w:r w:rsidRPr="00A95400">
        <w:rPr>
          <w:rFonts w:asciiTheme="majorHAnsi" w:eastAsiaTheme="majorEastAsia" w:hAnsiTheme="majorHAnsi" w:cstheme="majorBidi"/>
          <w:color w:val="000000" w:themeColor="text1"/>
          <w:sz w:val="22"/>
          <w:szCs w:val="22"/>
        </w:rPr>
        <w:t xml:space="preserve">avvalersi di </w:t>
      </w:r>
      <w:r>
        <w:rPr>
          <w:rFonts w:asciiTheme="majorHAnsi" w:eastAsiaTheme="majorEastAsia" w:hAnsiTheme="majorHAnsi" w:cstheme="majorBidi"/>
          <w:color w:val="000000" w:themeColor="text1"/>
          <w:sz w:val="22"/>
          <w:szCs w:val="22"/>
        </w:rPr>
        <w:t>professionisti</w:t>
      </w:r>
      <w:r w:rsidRPr="00A95400">
        <w:rPr>
          <w:rFonts w:asciiTheme="majorHAnsi" w:eastAsiaTheme="majorEastAsia" w:hAnsiTheme="majorHAnsi" w:cstheme="majorBidi"/>
          <w:color w:val="000000" w:themeColor="text1"/>
          <w:sz w:val="22"/>
          <w:szCs w:val="22"/>
        </w:rPr>
        <w:t xml:space="preserve"> terzi</w:t>
      </w:r>
      <w:r>
        <w:rPr>
          <w:rFonts w:asciiTheme="majorHAnsi" w:eastAsiaTheme="majorEastAsia" w:hAnsiTheme="majorHAnsi" w:cstheme="majorBidi"/>
          <w:color w:val="000000" w:themeColor="text1"/>
          <w:sz w:val="22"/>
          <w:szCs w:val="22"/>
        </w:rPr>
        <w:t xml:space="preserve"> per l’esecuzione di speciali prestazioni estranee all’oggetto dell’incarico, lo comunicherà al Committente che</w:t>
      </w:r>
      <w:r w:rsidRPr="00791991">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conferirà l’incarico al terzo con separato contratto, sostenendone i</w:t>
      </w:r>
      <w:r w:rsidRPr="00791991">
        <w:rPr>
          <w:rFonts w:asciiTheme="majorHAnsi" w:eastAsiaTheme="majorEastAsia" w:hAnsiTheme="majorHAnsi" w:cstheme="majorBidi"/>
          <w:color w:val="000000" w:themeColor="text1"/>
          <w:sz w:val="22"/>
          <w:szCs w:val="22"/>
        </w:rPr>
        <w:t xml:space="preserve">l relativo </w:t>
      </w:r>
      <w:r>
        <w:rPr>
          <w:rFonts w:asciiTheme="majorHAnsi" w:eastAsiaTheme="majorEastAsia" w:hAnsiTheme="majorHAnsi" w:cstheme="majorBidi"/>
          <w:color w:val="000000" w:themeColor="text1"/>
          <w:sz w:val="22"/>
          <w:szCs w:val="22"/>
        </w:rPr>
        <w:t>costo; in caso di rifiuto del Committente il Professionista ha facoltà di recedere dal contratto per giusta causa</w:t>
      </w:r>
      <w:r w:rsidRPr="0020378E">
        <w:rPr>
          <w:rFonts w:asciiTheme="majorHAnsi" w:eastAsiaTheme="majorEastAsia" w:hAnsiTheme="majorHAnsi" w:cstheme="majorBidi"/>
          <w:color w:val="000000" w:themeColor="text1"/>
          <w:sz w:val="22"/>
          <w:szCs w:val="22"/>
        </w:rPr>
        <w:t>.</w:t>
      </w:r>
    </w:p>
    <w:p w14:paraId="640334E7" w14:textId="77777777" w:rsidR="002A3135" w:rsidRPr="00E25B03" w:rsidRDefault="002A3135" w:rsidP="002A3135">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4 </w:t>
      </w:r>
      <w:r>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Obblighi</w:t>
      </w:r>
      <w:r>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del Committente e Pagamento</w:t>
      </w:r>
    </w:p>
    <w:p w14:paraId="6A1161D3" w14:textId="77777777" w:rsidR="002A3135" w:rsidRPr="004B49B8" w:rsidRDefault="002A3135" w:rsidP="002A3135">
      <w:pPr>
        <w:pStyle w:val="Paragrafoelenco"/>
        <w:numPr>
          <w:ilvl w:val="0"/>
          <w:numId w:val="21"/>
        </w:numPr>
        <w:shd w:val="clear" w:color="auto" w:fill="FFFFFF" w:themeFill="background1"/>
        <w:spacing w:after="0"/>
        <w:jc w:val="both"/>
        <w:rPr>
          <w:sz w:val="22"/>
          <w:szCs w:val="22"/>
        </w:rPr>
      </w:pPr>
      <w:r w:rsidRPr="004B49B8">
        <w:rPr>
          <w:rFonts w:asciiTheme="majorHAnsi" w:eastAsiaTheme="majorEastAsia" w:hAnsiTheme="majorHAnsi" w:cstheme="majorBidi"/>
          <w:color w:val="000000" w:themeColor="text1"/>
          <w:sz w:val="22"/>
          <w:szCs w:val="22"/>
        </w:rPr>
        <w:lastRenderedPageBreak/>
        <w:t>Il Committente si impegna a fornire al Professionista tutta la documentazione e le informazioni necessarie per l'espletamento dell'incarico, garantendone la veridicità. Il Committente è tenuto al puntuale pagamento del compenso secondo le modalità pattuite.</w:t>
      </w:r>
    </w:p>
    <w:p w14:paraId="37E2C8AC" w14:textId="77777777" w:rsidR="002A3135" w:rsidRPr="00FE7E84" w:rsidRDefault="002A3135" w:rsidP="002A3135">
      <w:pPr>
        <w:pStyle w:val="Paragrafoelenco"/>
        <w:numPr>
          <w:ilvl w:val="0"/>
          <w:numId w:val="21"/>
        </w:numPr>
        <w:shd w:val="clear" w:color="auto" w:fill="FFFFFF" w:themeFill="background1"/>
        <w:spacing w:after="0"/>
        <w:jc w:val="both"/>
        <w:rPr>
          <w:sz w:val="22"/>
          <w:szCs w:val="22"/>
        </w:rPr>
      </w:pPr>
      <w:r w:rsidRPr="00151218">
        <w:rPr>
          <w:rFonts w:asciiTheme="majorHAnsi" w:eastAsiaTheme="majorEastAsia" w:hAnsiTheme="majorHAnsi" w:cstheme="majorBidi"/>
          <w:color w:val="000000" w:themeColor="text1"/>
          <w:sz w:val="22"/>
          <w:szCs w:val="22"/>
        </w:rPr>
        <w:t>Ai fini del pagamento del corrispettivo per ogni singola prestazione, come definita nella Proposta di Incarico, l’obbligazione del Committente sorge al momento del completamento della prestazione da parte del Professionista, da intendersi quale ultimazione della relativa fase (es. consegna degli elaborati definitivi)</w:t>
      </w:r>
      <w:r w:rsidRPr="004B49B8">
        <w:rPr>
          <w:rFonts w:asciiTheme="majorHAnsi" w:eastAsiaTheme="majorEastAsia" w:hAnsiTheme="majorHAnsi" w:cstheme="majorBidi"/>
          <w:color w:val="000000" w:themeColor="text1"/>
          <w:sz w:val="22"/>
          <w:szCs w:val="22"/>
        </w:rPr>
        <w:t xml:space="preserve">. Tale obbligo sussiste indipendentemente dall'ottenimento di approvazioni, autorizzazioni o pareri da parte della Pubblica Amministrazione o di altri enti terzi, </w:t>
      </w:r>
      <w:r w:rsidRPr="00AD7751">
        <w:rPr>
          <w:rFonts w:ascii="Aptos Display" w:hAnsi="Aptos Display"/>
          <w:color w:val="000000" w:themeColor="text1"/>
          <w:sz w:val="22"/>
          <w:szCs w:val="22"/>
        </w:rPr>
        <w:t>salvo che il risultato non sia stato garantito espressamente</w:t>
      </w:r>
      <w:r>
        <w:rPr>
          <w:rFonts w:ascii="Aptos Display" w:hAnsi="Aptos Display"/>
          <w:color w:val="000000" w:themeColor="text1"/>
          <w:sz w:val="22"/>
          <w:szCs w:val="22"/>
        </w:rPr>
        <w:t xml:space="preserve"> e per iscritto</w:t>
      </w:r>
      <w:r w:rsidRPr="00AD7751">
        <w:rPr>
          <w:rFonts w:ascii="Aptos Display" w:hAnsi="Aptos Display"/>
          <w:color w:val="000000" w:themeColor="text1"/>
          <w:sz w:val="22"/>
          <w:szCs w:val="22"/>
        </w:rPr>
        <w:t xml:space="preserve"> dal Professionista</w:t>
      </w:r>
      <w:r w:rsidRPr="004B49B8">
        <w:rPr>
          <w:rFonts w:asciiTheme="majorHAnsi" w:eastAsiaTheme="majorEastAsia" w:hAnsiTheme="majorHAnsi" w:cstheme="majorBidi"/>
          <w:color w:val="000000" w:themeColor="text1"/>
          <w:sz w:val="22"/>
          <w:szCs w:val="22"/>
        </w:rPr>
        <w:t>.</w:t>
      </w:r>
    </w:p>
    <w:p w14:paraId="12395357" w14:textId="77777777" w:rsidR="002A3135" w:rsidRPr="004B49B8" w:rsidRDefault="002A3135" w:rsidP="002A3135">
      <w:pPr>
        <w:pStyle w:val="Paragrafoelenco"/>
        <w:numPr>
          <w:ilvl w:val="0"/>
          <w:numId w:val="21"/>
        </w:numPr>
        <w:shd w:val="clear" w:color="auto" w:fill="FFFFFF" w:themeFill="background1"/>
        <w:spacing w:after="0"/>
        <w:jc w:val="both"/>
        <w:rPr>
          <w:sz w:val="22"/>
          <w:szCs w:val="22"/>
        </w:rPr>
      </w:pPr>
      <w:r>
        <w:rPr>
          <w:rFonts w:asciiTheme="majorHAnsi" w:eastAsiaTheme="majorEastAsia" w:hAnsiTheme="majorHAnsi" w:cstheme="majorBidi"/>
          <w:color w:val="000000" w:themeColor="text1"/>
          <w:sz w:val="22"/>
          <w:szCs w:val="22"/>
        </w:rPr>
        <w:t>In caso di ritardato pagamento oltre 15 giorni dalla scadenza il Professionista ha diritto di sospendere legittimamente l’esecuzione della prestazione sino al saldo del dovuto, senza che gli si possa imputare l’eventuale ritardo nel compimento dell’opera.</w:t>
      </w:r>
    </w:p>
    <w:p w14:paraId="3C3EF6D0" w14:textId="77777777" w:rsidR="002A3135" w:rsidRPr="00E25B03" w:rsidRDefault="002A3135" w:rsidP="002A3135">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5 </w:t>
      </w:r>
      <w:r>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Variazioni</w:t>
      </w:r>
      <w:r>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in Corso d'Opera</w:t>
      </w:r>
    </w:p>
    <w:p w14:paraId="568F6AF8" w14:textId="77777777" w:rsidR="002A3135" w:rsidRDefault="002A3135" w:rsidP="002A3135">
      <w:pPr>
        <w:pStyle w:val="Paragrafoelenco"/>
        <w:numPr>
          <w:ilvl w:val="0"/>
          <w:numId w:val="22"/>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 xml:space="preserve">Qualsiasi variazione o prestazione supplementare rispetto all'oggetto dell'incarico dovrà essere concordata per iscritto tra le parti. Il Professionista, prima di eseguire le prestazioni aggiuntive, </w:t>
      </w:r>
      <w:proofErr w:type="gramStart"/>
      <w:r>
        <w:rPr>
          <w:rFonts w:asciiTheme="majorHAnsi" w:eastAsiaTheme="majorEastAsia" w:hAnsiTheme="majorHAnsi" w:cstheme="majorBidi"/>
          <w:color w:val="000000" w:themeColor="text1"/>
          <w:sz w:val="22"/>
          <w:szCs w:val="22"/>
        </w:rPr>
        <w:t xml:space="preserve">proporrà </w:t>
      </w:r>
      <w:r w:rsidRPr="004B49B8">
        <w:rPr>
          <w:rFonts w:asciiTheme="majorHAnsi" w:eastAsiaTheme="majorEastAsia" w:hAnsiTheme="majorHAnsi" w:cstheme="majorBidi"/>
          <w:color w:val="000000" w:themeColor="text1"/>
          <w:sz w:val="22"/>
          <w:szCs w:val="22"/>
        </w:rPr>
        <w:t xml:space="preserve"> per</w:t>
      </w:r>
      <w:proofErr w:type="gramEnd"/>
      <w:r w:rsidRPr="004B49B8">
        <w:rPr>
          <w:rFonts w:asciiTheme="majorHAnsi" w:eastAsiaTheme="majorEastAsia" w:hAnsiTheme="majorHAnsi" w:cstheme="majorBidi"/>
          <w:color w:val="000000" w:themeColor="text1"/>
          <w:sz w:val="22"/>
          <w:szCs w:val="22"/>
        </w:rPr>
        <w:t xml:space="preserve"> iscritto il relativo compenso supplementare</w:t>
      </w:r>
      <w:r>
        <w:rPr>
          <w:rFonts w:asciiTheme="majorHAnsi" w:eastAsiaTheme="majorEastAsia" w:hAnsiTheme="majorHAnsi" w:cstheme="majorBidi"/>
          <w:color w:val="000000" w:themeColor="text1"/>
          <w:sz w:val="22"/>
          <w:szCs w:val="22"/>
        </w:rPr>
        <w:t xml:space="preserve"> al Committente, che dovrà accettare per iscritto</w:t>
      </w:r>
      <w:r w:rsidRPr="004B49B8">
        <w:rPr>
          <w:rFonts w:asciiTheme="majorHAnsi" w:eastAsiaTheme="majorEastAsia" w:hAnsiTheme="majorHAnsi" w:cstheme="majorBidi"/>
          <w:color w:val="000000" w:themeColor="text1"/>
          <w:sz w:val="22"/>
          <w:szCs w:val="22"/>
        </w:rPr>
        <w:t xml:space="preserve">. </w:t>
      </w:r>
    </w:p>
    <w:p w14:paraId="57078B07" w14:textId="77777777" w:rsidR="002A3135" w:rsidRDefault="002A3135" w:rsidP="002A3135">
      <w:pPr>
        <w:pStyle w:val="Paragrafoelenco"/>
        <w:numPr>
          <w:ilvl w:val="0"/>
          <w:numId w:val="22"/>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Qualora le parti concordino</w:t>
      </w:r>
      <w:r>
        <w:rPr>
          <w:rFonts w:asciiTheme="majorHAnsi" w:eastAsiaTheme="majorEastAsia" w:hAnsiTheme="majorHAnsi" w:cstheme="majorBidi"/>
          <w:color w:val="000000" w:themeColor="text1"/>
          <w:sz w:val="22"/>
          <w:szCs w:val="22"/>
        </w:rPr>
        <w:t>, anche verbalmente,</w:t>
      </w:r>
      <w:r w:rsidRPr="004B49B8">
        <w:rPr>
          <w:rFonts w:asciiTheme="majorHAnsi" w:eastAsiaTheme="majorEastAsia" w:hAnsiTheme="majorHAnsi" w:cstheme="majorBidi"/>
          <w:color w:val="000000" w:themeColor="text1"/>
          <w:sz w:val="22"/>
          <w:szCs w:val="22"/>
        </w:rPr>
        <w:t xml:space="preserve"> l'esecuzione di prestazioni supplementari senza definire il relativo compenso, questo sarà determinato</w:t>
      </w:r>
      <w:r>
        <w:rPr>
          <w:rFonts w:asciiTheme="majorHAnsi" w:eastAsiaTheme="majorEastAsia" w:hAnsiTheme="majorHAnsi" w:cstheme="majorBidi"/>
          <w:color w:val="000000" w:themeColor="text1"/>
          <w:sz w:val="22"/>
          <w:szCs w:val="22"/>
        </w:rPr>
        <w:t>, su istanza della parte interessata,</w:t>
      </w:r>
      <w:r w:rsidRPr="004B49B8">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 xml:space="preserve">dal Presidente </w:t>
      </w:r>
      <w:r w:rsidRPr="003C36A0">
        <w:rPr>
          <w:rFonts w:asciiTheme="majorHAnsi" w:eastAsiaTheme="majorEastAsia" w:hAnsiTheme="majorHAnsi" w:cstheme="majorBidi"/>
          <w:i/>
          <w:iCs/>
          <w:color w:val="000000" w:themeColor="text1"/>
          <w:sz w:val="22"/>
          <w:szCs w:val="22"/>
        </w:rPr>
        <w:t>pro tempore</w:t>
      </w:r>
      <w:r>
        <w:rPr>
          <w:rFonts w:asciiTheme="majorHAnsi" w:eastAsiaTheme="majorEastAsia" w:hAnsiTheme="majorHAnsi" w:cstheme="majorBidi"/>
          <w:color w:val="000000" w:themeColor="text1"/>
          <w:sz w:val="22"/>
          <w:szCs w:val="22"/>
        </w:rPr>
        <w:t xml:space="preserve"> dell’Ordine degli Architetti Pianificatori Paesaggisti Conservatori della Provincia di Verona, che si avvarrà a tal fine della Commissione Compensi e Onorari istituita presso il medesimo Ordine nell’esercizio delle attribuzioni di cui all’art. 5, co. 1, n. 3, della Legge 24.6.1923, n. 1395; il Presidente dell’Ordine provvederà sull’istanza applicando i </w:t>
      </w:r>
      <w:r w:rsidRPr="004B49B8">
        <w:rPr>
          <w:rFonts w:asciiTheme="majorHAnsi" w:eastAsiaTheme="majorEastAsia" w:hAnsiTheme="majorHAnsi" w:cstheme="majorBidi"/>
          <w:color w:val="000000" w:themeColor="text1"/>
          <w:sz w:val="22"/>
          <w:szCs w:val="22"/>
        </w:rPr>
        <w:t xml:space="preserve">parametri di cui al D.M. 17 giugno 2016 e </w:t>
      </w:r>
      <w:proofErr w:type="spellStart"/>
      <w:r w:rsidRPr="004B49B8">
        <w:rPr>
          <w:rFonts w:asciiTheme="majorHAnsi" w:eastAsiaTheme="majorEastAsia" w:hAnsiTheme="majorHAnsi" w:cstheme="majorBidi"/>
          <w:color w:val="000000" w:themeColor="text1"/>
          <w:sz w:val="22"/>
          <w:szCs w:val="22"/>
        </w:rPr>
        <w:t>s.m.i.</w:t>
      </w:r>
      <w:proofErr w:type="spellEnd"/>
      <w:r>
        <w:rPr>
          <w:rFonts w:asciiTheme="majorHAnsi" w:eastAsiaTheme="majorEastAsia" w:hAnsiTheme="majorHAnsi" w:cstheme="majorBidi"/>
          <w:color w:val="000000" w:themeColor="text1"/>
          <w:sz w:val="22"/>
          <w:szCs w:val="22"/>
        </w:rPr>
        <w:t xml:space="preserve">, </w:t>
      </w:r>
      <w:r w:rsidRPr="004B49B8">
        <w:rPr>
          <w:rFonts w:asciiTheme="majorHAnsi" w:eastAsiaTheme="majorEastAsia" w:hAnsiTheme="majorHAnsi" w:cstheme="majorBidi"/>
          <w:color w:val="000000" w:themeColor="text1"/>
          <w:sz w:val="22"/>
          <w:szCs w:val="22"/>
        </w:rPr>
        <w:t xml:space="preserve">o, in subordine, </w:t>
      </w:r>
      <w:r>
        <w:rPr>
          <w:rFonts w:asciiTheme="majorHAnsi" w:eastAsiaTheme="majorEastAsia" w:hAnsiTheme="majorHAnsi" w:cstheme="majorBidi"/>
          <w:color w:val="000000" w:themeColor="text1"/>
          <w:sz w:val="22"/>
          <w:szCs w:val="22"/>
        </w:rPr>
        <w:t xml:space="preserve">quelli di cui </w:t>
      </w:r>
      <w:r w:rsidRPr="004B49B8">
        <w:rPr>
          <w:rFonts w:asciiTheme="majorHAnsi" w:eastAsiaTheme="majorEastAsia" w:hAnsiTheme="majorHAnsi" w:cstheme="majorBidi"/>
          <w:color w:val="000000" w:themeColor="text1"/>
          <w:sz w:val="22"/>
          <w:szCs w:val="22"/>
        </w:rPr>
        <w:t>al D.M. 140/2012, in quanto applicabile</w:t>
      </w:r>
    </w:p>
    <w:p w14:paraId="576D6AB3" w14:textId="77777777" w:rsidR="002A3135" w:rsidRPr="00E25B03" w:rsidRDefault="002A3135" w:rsidP="002A3135">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6 </w:t>
      </w:r>
      <w:r>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Recesso</w:t>
      </w:r>
      <w:r>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del Committente</w:t>
      </w:r>
    </w:p>
    <w:p w14:paraId="1BA34918" w14:textId="77777777" w:rsidR="002A3135" w:rsidRPr="004B49B8" w:rsidRDefault="002A3135" w:rsidP="002A3135">
      <w:pPr>
        <w:pStyle w:val="Paragrafoelenco"/>
        <w:numPr>
          <w:ilvl w:val="0"/>
          <w:numId w:val="23"/>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In deroga espressa a quanto previsto dall'art. 2237, comma 1, del Codice Civile, il Committente può recedere dal contratto previa comunicazione scritta da inviarsi a mezzo PEC con il preavviso minimo indicato nella Proposta di Incarico. In caso di recesso, il Committente è tenuto a corrispondere al Professionista, oltre al compenso maturato per le prestazioni già completate e consegnate, una somma</w:t>
      </w:r>
      <w:r w:rsidRPr="001431E1">
        <w:rPr>
          <w:rFonts w:asciiTheme="majorHAnsi" w:eastAsiaTheme="majorEastAsia" w:hAnsiTheme="majorHAnsi" w:cstheme="majorBidi"/>
          <w:color w:val="000000" w:themeColor="text1"/>
          <w:sz w:val="22"/>
          <w:szCs w:val="22"/>
        </w:rPr>
        <w:t xml:space="preserve"> </w:t>
      </w:r>
      <w:r w:rsidRPr="004B49B8">
        <w:rPr>
          <w:rFonts w:asciiTheme="majorHAnsi" w:eastAsiaTheme="majorEastAsia" w:hAnsiTheme="majorHAnsi" w:cstheme="majorBidi"/>
          <w:color w:val="000000" w:themeColor="text1"/>
          <w:sz w:val="22"/>
          <w:szCs w:val="22"/>
        </w:rPr>
        <w:t>a titolo di corrispettivo per il recesso pari al 25% del compenso relativo alle prestazioni non eseguite, a copertura del mancato guadagno e dei costi di riorganizzazione dell'attività.</w:t>
      </w:r>
    </w:p>
    <w:p w14:paraId="6237DF0E" w14:textId="77777777" w:rsidR="002A3135" w:rsidRPr="00E25B03" w:rsidRDefault="002A3135" w:rsidP="002A3135">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7 </w:t>
      </w:r>
      <w:r>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Recesso</w:t>
      </w:r>
      <w:r>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del Professionista</w:t>
      </w:r>
    </w:p>
    <w:p w14:paraId="147504EA" w14:textId="77777777" w:rsidR="002A3135" w:rsidRPr="005C141A" w:rsidRDefault="002A3135" w:rsidP="002A3135">
      <w:pPr>
        <w:pStyle w:val="Paragrafoelenco"/>
        <w:numPr>
          <w:ilvl w:val="0"/>
          <w:numId w:val="24"/>
        </w:numPr>
        <w:jc w:val="both"/>
        <w:rPr>
          <w:rFonts w:asciiTheme="majorHAnsi" w:eastAsiaTheme="majorEastAsia" w:hAnsiTheme="majorHAnsi" w:cstheme="majorBidi"/>
          <w:color w:val="000000" w:themeColor="text1"/>
          <w:sz w:val="22"/>
          <w:szCs w:val="22"/>
        </w:rPr>
      </w:pPr>
      <w:r w:rsidRPr="005C141A">
        <w:rPr>
          <w:rFonts w:asciiTheme="majorHAnsi" w:eastAsiaTheme="majorEastAsia" w:hAnsiTheme="majorHAnsi" w:cstheme="majorBidi"/>
          <w:color w:val="000000" w:themeColor="text1"/>
          <w:sz w:val="22"/>
          <w:szCs w:val="22"/>
        </w:rPr>
        <w:t>Il Professionista può recedere dal contratto per giusta causa, ai sensi dell'art. 2237, comma 2, del Codice Civile. Costituisce giusta causa</w:t>
      </w:r>
      <w:r>
        <w:rPr>
          <w:rFonts w:asciiTheme="majorHAnsi" w:eastAsiaTheme="majorEastAsia" w:hAnsiTheme="majorHAnsi" w:cstheme="majorBidi"/>
          <w:color w:val="000000" w:themeColor="text1"/>
          <w:sz w:val="22"/>
          <w:szCs w:val="22"/>
        </w:rPr>
        <w:t xml:space="preserve"> di recesso</w:t>
      </w:r>
      <w:r w:rsidRPr="005C141A">
        <w:rPr>
          <w:rFonts w:asciiTheme="majorHAnsi" w:eastAsiaTheme="majorEastAsia" w:hAnsiTheme="majorHAnsi" w:cstheme="majorBidi"/>
          <w:color w:val="000000" w:themeColor="text1"/>
          <w:sz w:val="22"/>
          <w:szCs w:val="22"/>
        </w:rPr>
        <w:t xml:space="preserve">, a titolo esemplificativo, l'inadempimento del Committente ai propri obblighi come: il mancato pagamento del compenso dovuto con ritardo di </w:t>
      </w:r>
      <w:r>
        <w:rPr>
          <w:rFonts w:asciiTheme="majorHAnsi" w:eastAsiaTheme="majorEastAsia" w:hAnsiTheme="majorHAnsi" w:cstheme="majorBidi"/>
          <w:color w:val="000000" w:themeColor="text1"/>
          <w:sz w:val="22"/>
          <w:szCs w:val="22"/>
        </w:rPr>
        <w:t>30</w:t>
      </w:r>
      <w:r w:rsidRPr="005C141A">
        <w:rPr>
          <w:rFonts w:asciiTheme="majorHAnsi" w:eastAsiaTheme="majorEastAsia" w:hAnsiTheme="majorHAnsi" w:cstheme="majorBidi"/>
          <w:color w:val="000000" w:themeColor="text1"/>
          <w:sz w:val="22"/>
          <w:szCs w:val="22"/>
        </w:rPr>
        <w:t xml:space="preserve"> giorni rispetto al termine pattuito; il mancato pagamento di imposte, oneri o emolumenti vari necessari per la prosecuzione della pratica; la mancata cooperazione nell'esecuzione dell'incarico per omess</w:t>
      </w:r>
      <w:r>
        <w:rPr>
          <w:rFonts w:asciiTheme="majorHAnsi" w:eastAsiaTheme="majorEastAsia" w:hAnsiTheme="majorHAnsi" w:cstheme="majorBidi"/>
          <w:color w:val="000000" w:themeColor="text1"/>
          <w:sz w:val="22"/>
          <w:szCs w:val="22"/>
        </w:rPr>
        <w:t>e</w:t>
      </w:r>
      <w:r w:rsidRPr="005C141A">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 xml:space="preserve">o errate </w:t>
      </w:r>
      <w:r w:rsidRPr="005C141A">
        <w:rPr>
          <w:rFonts w:asciiTheme="majorHAnsi" w:eastAsiaTheme="majorEastAsia" w:hAnsiTheme="majorHAnsi" w:cstheme="majorBidi"/>
          <w:color w:val="000000" w:themeColor="text1"/>
          <w:sz w:val="22"/>
          <w:szCs w:val="22"/>
        </w:rPr>
        <w:t>informazioni o indicazioni necessarie per il completamento delle prestazioni</w:t>
      </w:r>
      <w:r>
        <w:rPr>
          <w:rFonts w:asciiTheme="majorHAnsi" w:eastAsiaTheme="majorEastAsia" w:hAnsiTheme="majorHAnsi" w:cstheme="majorBidi"/>
          <w:color w:val="000000" w:themeColor="text1"/>
          <w:sz w:val="22"/>
          <w:szCs w:val="22"/>
        </w:rPr>
        <w:t xml:space="preserve"> o</w:t>
      </w:r>
      <w:r w:rsidRPr="005C141A">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 xml:space="preserve">mancata </w:t>
      </w:r>
      <w:r w:rsidRPr="005C141A">
        <w:rPr>
          <w:rFonts w:asciiTheme="majorHAnsi" w:eastAsiaTheme="majorEastAsia" w:hAnsiTheme="majorHAnsi" w:cstheme="majorBidi"/>
          <w:color w:val="000000" w:themeColor="text1"/>
          <w:sz w:val="22"/>
          <w:szCs w:val="22"/>
        </w:rPr>
        <w:t>consegna di documentazione.</w:t>
      </w:r>
    </w:p>
    <w:p w14:paraId="684A3CE7" w14:textId="77777777" w:rsidR="002A3135" w:rsidRPr="00C76601" w:rsidRDefault="002A3135" w:rsidP="002A3135">
      <w:pPr>
        <w:pStyle w:val="Paragrafoelenco"/>
        <w:numPr>
          <w:ilvl w:val="0"/>
          <w:numId w:val="23"/>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 xml:space="preserve">In tal caso, </w:t>
      </w:r>
      <w:r>
        <w:rPr>
          <w:rFonts w:asciiTheme="majorHAnsi" w:eastAsiaTheme="majorEastAsia" w:hAnsiTheme="majorHAnsi" w:cstheme="majorBidi"/>
          <w:color w:val="000000" w:themeColor="text1"/>
          <w:sz w:val="22"/>
          <w:szCs w:val="22"/>
        </w:rPr>
        <w:t xml:space="preserve">il Professionista </w:t>
      </w:r>
      <w:r w:rsidRPr="004B49B8">
        <w:rPr>
          <w:rFonts w:asciiTheme="majorHAnsi" w:eastAsiaTheme="majorEastAsia" w:hAnsiTheme="majorHAnsi" w:cstheme="majorBidi"/>
          <w:color w:val="000000" w:themeColor="text1"/>
          <w:sz w:val="22"/>
          <w:szCs w:val="22"/>
        </w:rPr>
        <w:t xml:space="preserve">avrà diritto al rimborso delle spese e al compenso per </w:t>
      </w:r>
      <w:r>
        <w:rPr>
          <w:rFonts w:asciiTheme="majorHAnsi" w:eastAsiaTheme="majorEastAsia" w:hAnsiTheme="majorHAnsi" w:cstheme="majorBidi"/>
          <w:color w:val="000000" w:themeColor="text1"/>
          <w:sz w:val="22"/>
          <w:szCs w:val="22"/>
        </w:rPr>
        <w:t xml:space="preserve">il servizio </w:t>
      </w:r>
      <w:r w:rsidRPr="004B49B8">
        <w:rPr>
          <w:rFonts w:asciiTheme="majorHAnsi" w:eastAsiaTheme="majorEastAsia" w:hAnsiTheme="majorHAnsi" w:cstheme="majorBidi"/>
          <w:color w:val="000000" w:themeColor="text1"/>
          <w:sz w:val="22"/>
          <w:szCs w:val="22"/>
        </w:rPr>
        <w:t>svolt</w:t>
      </w:r>
      <w:r>
        <w:rPr>
          <w:rFonts w:asciiTheme="majorHAnsi" w:eastAsiaTheme="majorEastAsia" w:hAnsiTheme="majorHAnsi" w:cstheme="majorBidi"/>
          <w:color w:val="000000" w:themeColor="text1"/>
          <w:sz w:val="22"/>
          <w:szCs w:val="22"/>
        </w:rPr>
        <w:t>o</w:t>
      </w:r>
      <w:r w:rsidRPr="004B49B8">
        <w:rPr>
          <w:rFonts w:asciiTheme="majorHAnsi" w:eastAsiaTheme="majorEastAsia" w:hAnsiTheme="majorHAnsi" w:cstheme="majorBidi"/>
          <w:color w:val="000000" w:themeColor="text1"/>
          <w:sz w:val="22"/>
          <w:szCs w:val="22"/>
        </w:rPr>
        <w:t xml:space="preserve"> fino a quel momento, oltre al risarcimento del danno qualora il recesso sia stato determinato da inadempimento del Committente</w:t>
      </w:r>
      <w:r>
        <w:rPr>
          <w:rFonts w:asciiTheme="majorHAnsi" w:eastAsiaTheme="majorEastAsia" w:hAnsiTheme="majorHAnsi" w:cstheme="majorBidi"/>
          <w:color w:val="000000" w:themeColor="text1"/>
          <w:sz w:val="22"/>
          <w:szCs w:val="22"/>
        </w:rPr>
        <w:t xml:space="preserve">; in tale ipotesi il Committente sarà tenuto al pagamento a favore del professionista di una penale omnicomprensiva per l’inadempimento ai sensi dell’art. 1382 e ss. c.c. </w:t>
      </w:r>
      <w:r w:rsidRPr="004B49B8">
        <w:rPr>
          <w:rFonts w:asciiTheme="majorHAnsi" w:eastAsiaTheme="majorEastAsia" w:hAnsiTheme="majorHAnsi" w:cstheme="majorBidi"/>
          <w:color w:val="000000" w:themeColor="text1"/>
          <w:sz w:val="22"/>
          <w:szCs w:val="22"/>
        </w:rPr>
        <w:t xml:space="preserve">pari al </w:t>
      </w:r>
      <w:r>
        <w:rPr>
          <w:rFonts w:asciiTheme="majorHAnsi" w:eastAsiaTheme="majorEastAsia" w:hAnsiTheme="majorHAnsi" w:cstheme="majorBidi"/>
          <w:color w:val="000000" w:themeColor="text1"/>
          <w:sz w:val="22"/>
          <w:szCs w:val="22"/>
        </w:rPr>
        <w:t>30</w:t>
      </w:r>
      <w:r w:rsidRPr="004B49B8">
        <w:rPr>
          <w:rFonts w:asciiTheme="majorHAnsi" w:eastAsiaTheme="majorEastAsia" w:hAnsiTheme="majorHAnsi" w:cstheme="majorBidi"/>
          <w:color w:val="000000" w:themeColor="text1"/>
          <w:sz w:val="22"/>
          <w:szCs w:val="22"/>
        </w:rPr>
        <w:t>% del compenso relativo alle prestazioni non eseguite</w:t>
      </w:r>
      <w:r>
        <w:rPr>
          <w:rFonts w:asciiTheme="majorHAnsi" w:eastAsiaTheme="majorEastAsia" w:hAnsiTheme="majorHAnsi" w:cstheme="majorBidi"/>
          <w:color w:val="000000" w:themeColor="text1"/>
          <w:sz w:val="22"/>
          <w:szCs w:val="22"/>
        </w:rPr>
        <w:t xml:space="preserve"> a causa del recesso</w:t>
      </w:r>
      <w:r w:rsidRPr="004B49B8">
        <w:rPr>
          <w:rFonts w:asciiTheme="majorHAnsi" w:eastAsiaTheme="majorEastAsia" w:hAnsiTheme="majorHAnsi" w:cstheme="majorBidi"/>
          <w:color w:val="000000" w:themeColor="text1"/>
          <w:sz w:val="22"/>
          <w:szCs w:val="22"/>
        </w:rPr>
        <w:t>.</w:t>
      </w:r>
    </w:p>
    <w:p w14:paraId="030F5718" w14:textId="77777777" w:rsidR="002A3135" w:rsidRPr="00E25B03" w:rsidRDefault="002A3135" w:rsidP="002A3135">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Art. 8 – Diritti sull’opera dell’architettura e Consegna Elaborati</w:t>
      </w:r>
    </w:p>
    <w:p w14:paraId="7E8CD9C7" w14:textId="77777777" w:rsidR="002A3135" w:rsidRPr="00972812" w:rsidRDefault="002A3135" w:rsidP="002A3135">
      <w:pPr>
        <w:pStyle w:val="Paragrafoelenco"/>
        <w:numPr>
          <w:ilvl w:val="0"/>
          <w:numId w:val="25"/>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lastRenderedPageBreak/>
        <w:t>Il Committente è titolare dei diritti di sfruttamento economico dell’opera, quale il diritto esclusivo di realizza</w:t>
      </w:r>
      <w:r>
        <w:rPr>
          <w:rFonts w:asciiTheme="majorHAnsi" w:eastAsiaTheme="majorEastAsia" w:hAnsiTheme="majorHAnsi" w:cstheme="majorBidi"/>
          <w:color w:val="000000" w:themeColor="text1"/>
          <w:sz w:val="22"/>
          <w:szCs w:val="22"/>
        </w:rPr>
        <w:t>rla</w:t>
      </w:r>
      <w:r w:rsidRPr="004B49B8">
        <w:rPr>
          <w:rFonts w:asciiTheme="majorHAnsi" w:eastAsiaTheme="majorEastAsia" w:hAnsiTheme="majorHAnsi" w:cstheme="majorBidi"/>
          <w:color w:val="000000" w:themeColor="text1"/>
          <w:sz w:val="22"/>
          <w:szCs w:val="22"/>
        </w:rPr>
        <w:t xml:space="preserve">, riprodurla, diffonderla e trarne ogni utilità economica; egli ha altresì il diritto di apportare all'opera le modifiche necessarie per ragioni tecniche, funzionali o economiche, sia in fase di realizzazione che sull'opera finita, ma </w:t>
      </w:r>
      <w:r>
        <w:rPr>
          <w:rFonts w:asciiTheme="majorHAnsi" w:eastAsiaTheme="majorEastAsia" w:hAnsiTheme="majorHAnsi" w:cstheme="majorBidi"/>
          <w:color w:val="000000" w:themeColor="text1"/>
          <w:sz w:val="22"/>
          <w:szCs w:val="22"/>
        </w:rPr>
        <w:t xml:space="preserve">qualora </w:t>
      </w:r>
      <w:r w:rsidRPr="004B49B8">
        <w:rPr>
          <w:rFonts w:asciiTheme="majorHAnsi" w:eastAsiaTheme="majorEastAsia" w:hAnsiTheme="majorHAnsi" w:cstheme="majorBidi"/>
          <w:color w:val="000000" w:themeColor="text1"/>
          <w:sz w:val="22"/>
          <w:szCs w:val="22"/>
        </w:rPr>
        <w:t xml:space="preserve">l'opera sia riconosciuta </w:t>
      </w:r>
      <w:r>
        <w:rPr>
          <w:rFonts w:asciiTheme="majorHAnsi" w:eastAsiaTheme="majorEastAsia" w:hAnsiTheme="majorHAnsi" w:cstheme="majorBidi"/>
          <w:color w:val="000000" w:themeColor="text1"/>
          <w:sz w:val="22"/>
          <w:szCs w:val="22"/>
        </w:rPr>
        <w:t xml:space="preserve">di </w:t>
      </w:r>
      <w:r w:rsidRPr="004B49B8">
        <w:rPr>
          <w:rFonts w:asciiTheme="majorHAnsi" w:eastAsiaTheme="majorEastAsia" w:hAnsiTheme="majorHAnsi" w:cstheme="majorBidi"/>
          <w:color w:val="000000" w:themeColor="text1"/>
          <w:sz w:val="22"/>
          <w:szCs w:val="22"/>
        </w:rPr>
        <w:t>importante carattere artistico dalla competente autorità statale</w:t>
      </w:r>
      <w:r>
        <w:rPr>
          <w:rFonts w:asciiTheme="majorHAnsi" w:eastAsiaTheme="majorEastAsia" w:hAnsiTheme="majorHAnsi" w:cstheme="majorBidi"/>
          <w:color w:val="000000" w:themeColor="text1"/>
          <w:sz w:val="22"/>
          <w:szCs w:val="22"/>
        </w:rPr>
        <w:t>,</w:t>
      </w:r>
      <w:r w:rsidRPr="004B49B8">
        <w:rPr>
          <w:rFonts w:asciiTheme="majorHAnsi" w:eastAsiaTheme="majorEastAsia" w:hAnsiTheme="majorHAnsi" w:cstheme="majorBidi"/>
          <w:color w:val="000000" w:themeColor="text1"/>
          <w:sz w:val="22"/>
          <w:szCs w:val="22"/>
        </w:rPr>
        <w:t xml:space="preserve"> spett</w:t>
      </w:r>
      <w:r>
        <w:rPr>
          <w:rFonts w:asciiTheme="majorHAnsi" w:eastAsiaTheme="majorEastAsia" w:hAnsiTheme="majorHAnsi" w:cstheme="majorBidi"/>
          <w:color w:val="000000" w:themeColor="text1"/>
          <w:sz w:val="22"/>
          <w:szCs w:val="22"/>
        </w:rPr>
        <w:t>a</w:t>
      </w:r>
      <w:r w:rsidRPr="004B49B8">
        <w:rPr>
          <w:rFonts w:asciiTheme="majorHAnsi" w:eastAsiaTheme="majorEastAsia" w:hAnsiTheme="majorHAnsi" w:cstheme="majorBidi"/>
          <w:color w:val="000000" w:themeColor="text1"/>
          <w:sz w:val="22"/>
          <w:szCs w:val="22"/>
        </w:rPr>
        <w:t xml:space="preserve">no </w:t>
      </w:r>
      <w:r>
        <w:rPr>
          <w:rFonts w:asciiTheme="majorHAnsi" w:eastAsiaTheme="majorEastAsia" w:hAnsiTheme="majorHAnsi" w:cstheme="majorBidi"/>
          <w:color w:val="000000" w:themeColor="text1"/>
          <w:sz w:val="22"/>
          <w:szCs w:val="22"/>
        </w:rPr>
        <w:t xml:space="preserve">esclusivamente </w:t>
      </w:r>
      <w:r w:rsidRPr="004B49B8">
        <w:rPr>
          <w:rFonts w:asciiTheme="majorHAnsi" w:eastAsiaTheme="majorEastAsia" w:hAnsiTheme="majorHAnsi" w:cstheme="majorBidi"/>
          <w:color w:val="000000" w:themeColor="text1"/>
          <w:sz w:val="22"/>
          <w:szCs w:val="22"/>
        </w:rPr>
        <w:t>al</w:t>
      </w:r>
      <w:r>
        <w:rPr>
          <w:rFonts w:asciiTheme="majorHAnsi" w:eastAsiaTheme="majorEastAsia" w:hAnsiTheme="majorHAnsi" w:cstheme="majorBidi"/>
          <w:color w:val="000000" w:themeColor="text1"/>
          <w:sz w:val="22"/>
          <w:szCs w:val="22"/>
        </w:rPr>
        <w:t xml:space="preserve"> Professionista</w:t>
      </w:r>
      <w:r w:rsidRPr="004B49B8">
        <w:rPr>
          <w:rFonts w:asciiTheme="majorHAnsi" w:eastAsiaTheme="majorEastAsia" w:hAnsiTheme="majorHAnsi" w:cstheme="majorBidi"/>
          <w:color w:val="000000" w:themeColor="text1"/>
          <w:sz w:val="22"/>
          <w:szCs w:val="22"/>
        </w:rPr>
        <w:t xml:space="preserve"> lo studio e l'attuazione d</w:t>
      </w:r>
      <w:r>
        <w:rPr>
          <w:rFonts w:asciiTheme="majorHAnsi" w:eastAsiaTheme="majorEastAsia" w:hAnsiTheme="majorHAnsi" w:cstheme="majorBidi"/>
          <w:color w:val="000000" w:themeColor="text1"/>
          <w:sz w:val="22"/>
          <w:szCs w:val="22"/>
        </w:rPr>
        <w:t>elle</w:t>
      </w:r>
      <w:r w:rsidRPr="004B49B8">
        <w:rPr>
          <w:rFonts w:asciiTheme="majorHAnsi" w:eastAsiaTheme="majorEastAsia" w:hAnsiTheme="majorHAnsi" w:cstheme="majorBidi"/>
          <w:color w:val="000000" w:themeColor="text1"/>
          <w:sz w:val="22"/>
          <w:szCs w:val="22"/>
        </w:rPr>
        <w:t xml:space="preserve"> modific</w:t>
      </w:r>
      <w:r>
        <w:rPr>
          <w:rFonts w:asciiTheme="majorHAnsi" w:eastAsiaTheme="majorEastAsia" w:hAnsiTheme="majorHAnsi" w:cstheme="majorBidi"/>
          <w:color w:val="000000" w:themeColor="text1"/>
          <w:sz w:val="22"/>
          <w:szCs w:val="22"/>
        </w:rPr>
        <w:t>he, salvo sua rinuncia.</w:t>
      </w:r>
    </w:p>
    <w:p w14:paraId="7C8BB1FC" w14:textId="77777777" w:rsidR="002A3135" w:rsidRDefault="002A3135" w:rsidP="002A3135">
      <w:pPr>
        <w:pStyle w:val="Paragrafoelenco"/>
        <w:numPr>
          <w:ilvl w:val="0"/>
          <w:numId w:val="25"/>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 xml:space="preserve">Il Professionista ha il diritto inalienabile di essere sempre riconosciuto come l'autore del progetto; ha altresì il diritto di opporsi a modifiche lesive dell'onore e della reputazione, fatto salvo per </w:t>
      </w:r>
      <w:r>
        <w:rPr>
          <w:rFonts w:asciiTheme="majorHAnsi" w:eastAsiaTheme="majorEastAsia" w:hAnsiTheme="majorHAnsi" w:cstheme="majorBidi"/>
          <w:color w:val="000000" w:themeColor="text1"/>
          <w:sz w:val="22"/>
          <w:szCs w:val="22"/>
        </w:rPr>
        <w:t>quelle</w:t>
      </w:r>
      <w:r w:rsidRPr="004B49B8">
        <w:rPr>
          <w:rFonts w:asciiTheme="majorHAnsi" w:eastAsiaTheme="majorEastAsia" w:hAnsiTheme="majorHAnsi" w:cstheme="majorBidi"/>
          <w:color w:val="000000" w:themeColor="text1"/>
          <w:sz w:val="22"/>
          <w:szCs w:val="22"/>
        </w:rPr>
        <w:t xml:space="preserve"> necessarie per ragioni tecniche, funzionali o economiche</w:t>
      </w:r>
      <w:r>
        <w:rPr>
          <w:rFonts w:asciiTheme="majorHAnsi" w:eastAsiaTheme="majorEastAsia" w:hAnsiTheme="majorHAnsi" w:cstheme="majorBidi"/>
          <w:color w:val="000000" w:themeColor="text1"/>
          <w:sz w:val="22"/>
          <w:szCs w:val="22"/>
        </w:rPr>
        <w:t xml:space="preserve"> di cui al comma precedente.</w:t>
      </w:r>
    </w:p>
    <w:p w14:paraId="163809B5" w14:textId="77777777" w:rsidR="002A3135" w:rsidRPr="00636FB3" w:rsidRDefault="002A3135" w:rsidP="002A3135">
      <w:pPr>
        <w:pStyle w:val="Paragrafoelenco"/>
        <w:numPr>
          <w:ilvl w:val="0"/>
          <w:numId w:val="25"/>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4B49B8">
        <w:rPr>
          <w:rFonts w:asciiTheme="majorHAnsi" w:eastAsiaTheme="majorEastAsia" w:hAnsiTheme="majorHAnsi" w:cstheme="majorBidi"/>
          <w:color w:val="000000" w:themeColor="text1"/>
          <w:sz w:val="22"/>
          <w:szCs w:val="22"/>
        </w:rPr>
        <w:t xml:space="preserve">In qualsiasi caso di cessazione anticipata del rapporto, il Professionista consegnerà al Committente tutta la documentazione relativa alle prestazioni completate, in formato non editabile (es. copia cartacea o file formato PDF). Sono espressamente esclusi dalla consegna i file di lavorazione e gli elaborati in formato nativo o editabile (es. DWG, DOCX, PPT, XLS e formati equivalenti), </w:t>
      </w:r>
      <w:r w:rsidRPr="003C2667">
        <w:rPr>
          <w:rFonts w:asciiTheme="majorHAnsi" w:eastAsiaTheme="majorEastAsia" w:hAnsiTheme="majorHAnsi" w:cstheme="majorBidi"/>
          <w:color w:val="000000" w:themeColor="text1"/>
          <w:sz w:val="22"/>
          <w:szCs w:val="22"/>
        </w:rPr>
        <w:t>in quanto strumenti tecnici di lavoro</w:t>
      </w:r>
      <w:r>
        <w:rPr>
          <w:rFonts w:asciiTheme="majorHAnsi" w:eastAsiaTheme="majorEastAsia" w:hAnsiTheme="majorHAnsi" w:cstheme="majorBidi"/>
          <w:color w:val="000000" w:themeColor="text1"/>
          <w:sz w:val="22"/>
          <w:szCs w:val="22"/>
        </w:rPr>
        <w:t xml:space="preserve"> interni</w:t>
      </w:r>
      <w:r w:rsidRPr="003C2667">
        <w:rPr>
          <w:rFonts w:asciiTheme="majorHAnsi" w:eastAsiaTheme="majorEastAsia" w:hAnsiTheme="majorHAnsi" w:cstheme="majorBidi"/>
          <w:color w:val="000000" w:themeColor="text1"/>
          <w:sz w:val="22"/>
          <w:szCs w:val="22"/>
        </w:rPr>
        <w:t xml:space="preserve"> non necessari alla fruizione del progetto</w:t>
      </w:r>
      <w:r w:rsidRPr="004B49B8">
        <w:rPr>
          <w:rFonts w:asciiTheme="majorHAnsi" w:eastAsiaTheme="majorEastAsia" w:hAnsiTheme="majorHAnsi" w:cstheme="majorBidi"/>
          <w:color w:val="000000" w:themeColor="text1"/>
          <w:sz w:val="22"/>
          <w:szCs w:val="22"/>
        </w:rPr>
        <w:t xml:space="preserve">. La cessione di tali file potrà avvenire solo previo specifico accordo scritto e pattuizione di un </w:t>
      </w:r>
      <w:r>
        <w:rPr>
          <w:rFonts w:asciiTheme="majorHAnsi" w:eastAsiaTheme="majorEastAsia" w:hAnsiTheme="majorHAnsi" w:cstheme="majorBidi"/>
          <w:color w:val="000000" w:themeColor="text1"/>
          <w:sz w:val="22"/>
          <w:szCs w:val="22"/>
        </w:rPr>
        <w:t xml:space="preserve">apposito </w:t>
      </w:r>
      <w:r w:rsidRPr="004B49B8">
        <w:rPr>
          <w:rFonts w:asciiTheme="majorHAnsi" w:eastAsiaTheme="majorEastAsia" w:hAnsiTheme="majorHAnsi" w:cstheme="majorBidi"/>
          <w:color w:val="000000" w:themeColor="text1"/>
          <w:sz w:val="22"/>
          <w:szCs w:val="22"/>
        </w:rPr>
        <w:t>compenso.</w:t>
      </w:r>
    </w:p>
    <w:p w14:paraId="7ED933A6" w14:textId="77777777" w:rsidR="002A3135" w:rsidRPr="00E25B03" w:rsidRDefault="002A3135" w:rsidP="002A3135">
      <w:pPr>
        <w:shd w:val="clear" w:color="auto" w:fill="FFFFFF" w:themeFill="background1"/>
        <w:spacing w:after="0"/>
        <w:jc w:val="both"/>
        <w:rPr>
          <w:sz w:val="22"/>
          <w:szCs w:val="22"/>
        </w:rPr>
      </w:pPr>
      <w:r w:rsidRPr="00E25B03">
        <w:rPr>
          <w:rFonts w:asciiTheme="majorHAnsi" w:eastAsiaTheme="majorEastAsia" w:hAnsiTheme="majorHAnsi" w:cstheme="majorBidi"/>
          <w:b/>
          <w:bCs/>
          <w:color w:val="000000" w:themeColor="text1"/>
          <w:sz w:val="22"/>
          <w:szCs w:val="22"/>
        </w:rPr>
        <w:t xml:space="preserve">Art. </w:t>
      </w:r>
      <w:r>
        <w:rPr>
          <w:rFonts w:asciiTheme="majorHAnsi" w:eastAsiaTheme="majorEastAsia" w:hAnsiTheme="majorHAnsi" w:cstheme="majorBidi"/>
          <w:b/>
          <w:bCs/>
          <w:color w:val="000000" w:themeColor="text1"/>
          <w:sz w:val="22"/>
          <w:szCs w:val="22"/>
        </w:rPr>
        <w:t>9</w:t>
      </w:r>
      <w:r w:rsidRPr="00E25B03">
        <w:rPr>
          <w:rFonts w:asciiTheme="majorHAnsi" w:eastAsiaTheme="majorEastAsia" w:hAnsiTheme="majorHAnsi" w:cstheme="majorBidi"/>
          <w:b/>
          <w:bCs/>
          <w:color w:val="000000" w:themeColor="text1"/>
          <w:sz w:val="22"/>
          <w:szCs w:val="22"/>
        </w:rPr>
        <w:t xml:space="preserve"> </w:t>
      </w:r>
      <w:r>
        <w:rPr>
          <w:rFonts w:asciiTheme="majorHAnsi" w:eastAsiaTheme="majorEastAsia" w:hAnsiTheme="majorHAnsi" w:cstheme="majorBidi"/>
          <w:b/>
          <w:bCs/>
          <w:color w:val="000000" w:themeColor="text1"/>
          <w:sz w:val="22"/>
          <w:szCs w:val="22"/>
        </w:rPr>
        <w:t>–</w:t>
      </w:r>
      <w:r w:rsidRPr="00E25B03">
        <w:rPr>
          <w:rFonts w:asciiTheme="majorHAnsi" w:eastAsiaTheme="majorEastAsia" w:hAnsiTheme="majorHAnsi" w:cstheme="majorBidi"/>
          <w:b/>
          <w:bCs/>
          <w:color w:val="000000" w:themeColor="text1"/>
          <w:sz w:val="22"/>
          <w:szCs w:val="22"/>
        </w:rPr>
        <w:t xml:space="preserve"> Legge</w:t>
      </w:r>
      <w:r>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Applicabile</w:t>
      </w:r>
      <w:r>
        <w:rPr>
          <w:rFonts w:asciiTheme="majorHAnsi" w:eastAsiaTheme="majorEastAsia" w:hAnsiTheme="majorHAnsi" w:cstheme="majorBidi"/>
          <w:b/>
          <w:bCs/>
          <w:color w:val="000000" w:themeColor="text1"/>
          <w:sz w:val="22"/>
          <w:szCs w:val="22"/>
        </w:rPr>
        <w:t xml:space="preserve">. </w:t>
      </w:r>
      <w:r w:rsidRPr="00E25B03">
        <w:rPr>
          <w:rFonts w:asciiTheme="majorHAnsi" w:eastAsiaTheme="majorEastAsia" w:hAnsiTheme="majorHAnsi" w:cstheme="majorBidi"/>
          <w:b/>
          <w:bCs/>
          <w:color w:val="000000" w:themeColor="text1"/>
          <w:sz w:val="22"/>
          <w:szCs w:val="22"/>
        </w:rPr>
        <w:t>Foro Competente</w:t>
      </w:r>
      <w:r>
        <w:rPr>
          <w:rFonts w:asciiTheme="majorHAnsi" w:eastAsiaTheme="majorEastAsia" w:hAnsiTheme="majorHAnsi" w:cstheme="majorBidi"/>
          <w:b/>
          <w:bCs/>
          <w:color w:val="000000" w:themeColor="text1"/>
          <w:sz w:val="22"/>
          <w:szCs w:val="22"/>
        </w:rPr>
        <w:t>.</w:t>
      </w:r>
      <w:r w:rsidRPr="00425C9A">
        <w:rPr>
          <w:rFonts w:asciiTheme="majorHAnsi" w:eastAsiaTheme="majorEastAsia" w:hAnsiTheme="majorHAnsi" w:cstheme="majorBidi"/>
          <w:b/>
          <w:bCs/>
          <w:color w:val="000000" w:themeColor="text1"/>
          <w:sz w:val="22"/>
          <w:szCs w:val="22"/>
        </w:rPr>
        <w:t xml:space="preserve"> </w:t>
      </w:r>
      <w:r>
        <w:rPr>
          <w:rFonts w:asciiTheme="majorHAnsi" w:eastAsiaTheme="majorEastAsia" w:hAnsiTheme="majorHAnsi" w:cstheme="majorBidi"/>
          <w:b/>
          <w:bCs/>
          <w:color w:val="000000" w:themeColor="text1"/>
          <w:sz w:val="22"/>
          <w:szCs w:val="22"/>
        </w:rPr>
        <w:t>Mediazione.</w:t>
      </w:r>
    </w:p>
    <w:p w14:paraId="6D9F71C5" w14:textId="77777777" w:rsidR="002A3135" w:rsidRDefault="002A3135" w:rsidP="002A3135">
      <w:pPr>
        <w:pStyle w:val="Paragrafoelenco"/>
        <w:numPr>
          <w:ilvl w:val="0"/>
          <w:numId w:val="26"/>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673A67">
        <w:rPr>
          <w:rFonts w:asciiTheme="majorHAnsi" w:eastAsiaTheme="majorEastAsia" w:hAnsiTheme="majorHAnsi" w:cstheme="majorBidi"/>
          <w:color w:val="000000" w:themeColor="text1"/>
          <w:sz w:val="22"/>
          <w:szCs w:val="22"/>
        </w:rPr>
        <w:t xml:space="preserve">Il presente contratto è regolato dalla legge italiana. </w:t>
      </w:r>
    </w:p>
    <w:p w14:paraId="18DC862F" w14:textId="77777777" w:rsidR="002A3135" w:rsidRDefault="002A3135" w:rsidP="002A3135">
      <w:pPr>
        <w:pStyle w:val="Paragrafoelenco"/>
        <w:numPr>
          <w:ilvl w:val="0"/>
          <w:numId w:val="26"/>
        </w:numPr>
        <w:shd w:val="clear" w:color="auto" w:fill="FFFFFF" w:themeFill="background1"/>
        <w:spacing w:after="0"/>
        <w:jc w:val="both"/>
        <w:rPr>
          <w:rFonts w:asciiTheme="majorHAnsi" w:eastAsiaTheme="majorEastAsia" w:hAnsiTheme="majorHAnsi" w:cstheme="majorBidi"/>
          <w:color w:val="000000" w:themeColor="text1"/>
          <w:sz w:val="22"/>
          <w:szCs w:val="22"/>
        </w:rPr>
      </w:pPr>
      <w:r w:rsidRPr="00673A67">
        <w:rPr>
          <w:rFonts w:asciiTheme="majorHAnsi" w:eastAsiaTheme="majorEastAsia" w:hAnsiTheme="majorHAnsi" w:cstheme="majorBidi"/>
          <w:color w:val="000000" w:themeColor="text1"/>
          <w:sz w:val="22"/>
          <w:szCs w:val="22"/>
        </w:rPr>
        <w:t xml:space="preserve">Per qualsiasi controversia </w:t>
      </w:r>
      <w:r>
        <w:rPr>
          <w:rFonts w:asciiTheme="majorHAnsi" w:eastAsiaTheme="majorEastAsia" w:hAnsiTheme="majorHAnsi" w:cstheme="majorBidi"/>
          <w:color w:val="000000" w:themeColor="text1"/>
          <w:sz w:val="22"/>
          <w:szCs w:val="22"/>
        </w:rPr>
        <w:t xml:space="preserve">relativa alla validità, efficacia, </w:t>
      </w:r>
      <w:r w:rsidRPr="00673A67">
        <w:rPr>
          <w:rFonts w:asciiTheme="majorHAnsi" w:eastAsiaTheme="majorEastAsia" w:hAnsiTheme="majorHAnsi" w:cstheme="majorBidi"/>
          <w:color w:val="000000" w:themeColor="text1"/>
          <w:sz w:val="22"/>
          <w:szCs w:val="22"/>
        </w:rPr>
        <w:t xml:space="preserve">interpretazione </w:t>
      </w:r>
      <w:r>
        <w:rPr>
          <w:rFonts w:asciiTheme="majorHAnsi" w:eastAsiaTheme="majorEastAsia" w:hAnsiTheme="majorHAnsi" w:cstheme="majorBidi"/>
          <w:color w:val="000000" w:themeColor="text1"/>
          <w:sz w:val="22"/>
          <w:szCs w:val="22"/>
        </w:rPr>
        <w:t>ed</w:t>
      </w:r>
      <w:r w:rsidRPr="00673A67">
        <w:rPr>
          <w:rFonts w:asciiTheme="majorHAnsi" w:eastAsiaTheme="majorEastAsia" w:hAnsiTheme="majorHAnsi" w:cstheme="majorBidi"/>
          <w:color w:val="000000" w:themeColor="text1"/>
          <w:sz w:val="22"/>
          <w:szCs w:val="22"/>
        </w:rPr>
        <w:t xml:space="preserve"> esecuzione del presente contratto, sarà competente in via esclusiva il Foro di</w:t>
      </w:r>
      <w:r>
        <w:rPr>
          <w:rFonts w:asciiTheme="majorHAnsi" w:eastAsiaTheme="majorEastAsia" w:hAnsiTheme="majorHAnsi" w:cstheme="majorBidi"/>
          <w:color w:val="000000" w:themeColor="text1"/>
          <w:sz w:val="22"/>
          <w:szCs w:val="22"/>
        </w:rPr>
        <w:t xml:space="preserve"> Verona</w:t>
      </w:r>
      <w:r w:rsidRPr="00673A67">
        <w:rPr>
          <w:rFonts w:asciiTheme="majorHAnsi" w:eastAsiaTheme="majorEastAsia" w:hAnsiTheme="majorHAnsi" w:cstheme="majorBidi"/>
          <w:color w:val="000000" w:themeColor="text1"/>
          <w:sz w:val="22"/>
          <w:szCs w:val="22"/>
        </w:rPr>
        <w:t>.</w:t>
      </w:r>
      <w:r>
        <w:rPr>
          <w:rFonts w:asciiTheme="majorHAnsi" w:eastAsiaTheme="majorEastAsia" w:hAnsiTheme="majorHAnsi" w:cstheme="majorBidi"/>
          <w:color w:val="000000" w:themeColor="text1"/>
          <w:sz w:val="22"/>
          <w:szCs w:val="22"/>
        </w:rPr>
        <w:t xml:space="preserve"> </w:t>
      </w:r>
    </w:p>
    <w:p w14:paraId="5F14770A" w14:textId="77777777" w:rsidR="002A3135" w:rsidRPr="00673A67" w:rsidRDefault="002A3135" w:rsidP="002A3135">
      <w:pPr>
        <w:pStyle w:val="Paragrafoelenco"/>
        <w:numPr>
          <w:ilvl w:val="0"/>
          <w:numId w:val="26"/>
        </w:numPr>
        <w:shd w:val="clear" w:color="auto" w:fill="FFFFFF" w:themeFill="background1"/>
        <w:spacing w:after="0"/>
        <w:jc w:val="both"/>
        <w:rPr>
          <w:rFonts w:asciiTheme="majorHAnsi" w:eastAsiaTheme="majorEastAsia" w:hAnsiTheme="majorHAnsi" w:cstheme="majorBidi"/>
          <w:color w:val="000000" w:themeColor="text1"/>
          <w:sz w:val="22"/>
          <w:szCs w:val="22"/>
        </w:rPr>
      </w:pPr>
      <w:r>
        <w:rPr>
          <w:rFonts w:asciiTheme="majorHAnsi" w:eastAsiaTheme="majorEastAsia" w:hAnsiTheme="majorHAnsi" w:cstheme="majorBidi"/>
          <w:color w:val="000000" w:themeColor="text1"/>
          <w:sz w:val="22"/>
          <w:szCs w:val="22"/>
        </w:rPr>
        <w:t>C</w:t>
      </w:r>
      <w:r w:rsidRPr="00511FA9">
        <w:rPr>
          <w:rFonts w:asciiTheme="majorHAnsi" w:eastAsiaTheme="majorEastAsia" w:hAnsiTheme="majorHAnsi" w:cstheme="majorBidi"/>
          <w:color w:val="000000" w:themeColor="text1"/>
          <w:sz w:val="22"/>
          <w:szCs w:val="22"/>
        </w:rPr>
        <w:t>hi intende esercitare in giudizio un'azione relativa a una controversia in materia di</w:t>
      </w:r>
      <w:r>
        <w:rPr>
          <w:rFonts w:asciiTheme="majorHAnsi" w:eastAsiaTheme="majorEastAsia" w:hAnsiTheme="majorHAnsi" w:cstheme="majorBidi"/>
          <w:color w:val="000000" w:themeColor="text1"/>
          <w:sz w:val="22"/>
          <w:szCs w:val="22"/>
        </w:rPr>
        <w:t xml:space="preserve"> contratto</w:t>
      </w:r>
      <w:r w:rsidRPr="00511FA9">
        <w:rPr>
          <w:rFonts w:asciiTheme="majorHAnsi" w:eastAsiaTheme="majorEastAsia" w:hAnsiTheme="majorHAnsi" w:cstheme="majorBidi"/>
          <w:color w:val="000000" w:themeColor="text1"/>
          <w:sz w:val="22"/>
          <w:szCs w:val="22"/>
        </w:rPr>
        <w:t xml:space="preserve"> </w:t>
      </w:r>
      <w:r>
        <w:rPr>
          <w:rFonts w:asciiTheme="majorHAnsi" w:eastAsiaTheme="majorEastAsia" w:hAnsiTheme="majorHAnsi" w:cstheme="majorBidi"/>
          <w:color w:val="000000" w:themeColor="text1"/>
          <w:sz w:val="22"/>
          <w:szCs w:val="22"/>
        </w:rPr>
        <w:t>d’</w:t>
      </w:r>
      <w:r w:rsidRPr="00511FA9">
        <w:rPr>
          <w:rFonts w:asciiTheme="majorHAnsi" w:eastAsiaTheme="majorEastAsia" w:hAnsiTheme="majorHAnsi" w:cstheme="majorBidi"/>
          <w:color w:val="000000" w:themeColor="text1"/>
          <w:sz w:val="22"/>
          <w:szCs w:val="22"/>
        </w:rPr>
        <w:t>opera</w:t>
      </w:r>
      <w:r>
        <w:rPr>
          <w:rFonts w:asciiTheme="majorHAnsi" w:eastAsiaTheme="majorEastAsia" w:hAnsiTheme="majorHAnsi" w:cstheme="majorBidi"/>
          <w:color w:val="000000" w:themeColor="text1"/>
          <w:sz w:val="22"/>
          <w:szCs w:val="22"/>
        </w:rPr>
        <w:t xml:space="preserve"> intellettuale</w:t>
      </w:r>
      <w:r w:rsidRPr="00511FA9">
        <w:rPr>
          <w:rFonts w:asciiTheme="majorHAnsi" w:eastAsiaTheme="majorEastAsia" w:hAnsiTheme="majorHAnsi" w:cstheme="majorBidi"/>
          <w:color w:val="000000" w:themeColor="text1"/>
          <w:sz w:val="22"/>
          <w:szCs w:val="22"/>
        </w:rPr>
        <w:t xml:space="preserve"> è tenuto preliminarmente </w:t>
      </w:r>
      <w:r>
        <w:rPr>
          <w:rFonts w:asciiTheme="majorHAnsi" w:eastAsiaTheme="majorEastAsia" w:hAnsiTheme="majorHAnsi" w:cstheme="majorBidi"/>
          <w:color w:val="000000" w:themeColor="text1"/>
          <w:sz w:val="22"/>
          <w:szCs w:val="22"/>
        </w:rPr>
        <w:t xml:space="preserve">e obbligatoriamente </w:t>
      </w:r>
      <w:r w:rsidRPr="00511FA9">
        <w:rPr>
          <w:rFonts w:asciiTheme="majorHAnsi" w:eastAsiaTheme="majorEastAsia" w:hAnsiTheme="majorHAnsi" w:cstheme="majorBidi"/>
          <w:color w:val="000000" w:themeColor="text1"/>
          <w:sz w:val="22"/>
          <w:szCs w:val="22"/>
        </w:rPr>
        <w:t>a esperire il procedimento di mediazione</w:t>
      </w:r>
      <w:r>
        <w:rPr>
          <w:rFonts w:asciiTheme="majorHAnsi" w:eastAsiaTheme="majorEastAsia" w:hAnsiTheme="majorHAnsi" w:cstheme="majorBidi"/>
          <w:color w:val="000000" w:themeColor="text1"/>
          <w:sz w:val="22"/>
          <w:szCs w:val="22"/>
        </w:rPr>
        <w:t xml:space="preserve"> ai sensi del </w:t>
      </w:r>
      <w:proofErr w:type="spellStart"/>
      <w:r>
        <w:rPr>
          <w:rFonts w:asciiTheme="majorHAnsi" w:eastAsiaTheme="majorEastAsia" w:hAnsiTheme="majorHAnsi" w:cstheme="majorBidi"/>
          <w:color w:val="000000" w:themeColor="text1"/>
          <w:sz w:val="22"/>
          <w:szCs w:val="22"/>
        </w:rPr>
        <w:t>D.Lgs.</w:t>
      </w:r>
      <w:proofErr w:type="spellEnd"/>
      <w:r>
        <w:rPr>
          <w:rFonts w:asciiTheme="majorHAnsi" w:eastAsiaTheme="majorEastAsia" w:hAnsiTheme="majorHAnsi" w:cstheme="majorBidi"/>
          <w:color w:val="000000" w:themeColor="text1"/>
          <w:sz w:val="22"/>
          <w:szCs w:val="22"/>
        </w:rPr>
        <w:t xml:space="preserve"> 4 marzo 2010, n. 28, quale condizione di procedibilità dell’azione in giudizio.</w:t>
      </w:r>
    </w:p>
    <w:p w14:paraId="2F279CCA" w14:textId="77777777" w:rsidR="002A3135" w:rsidRPr="00E25B03" w:rsidRDefault="002A3135" w:rsidP="002A3135">
      <w:pPr>
        <w:jc w:val="both"/>
        <w:rPr>
          <w:rFonts w:asciiTheme="majorHAnsi" w:eastAsiaTheme="majorEastAsia" w:hAnsiTheme="majorHAnsi" w:cstheme="majorBidi"/>
          <w:color w:val="000000" w:themeColor="text1"/>
          <w:sz w:val="22"/>
          <w:szCs w:val="22"/>
        </w:rPr>
      </w:pPr>
    </w:p>
    <w:p w14:paraId="18617034" w14:textId="77777777" w:rsidR="002A3135" w:rsidRPr="009730F3" w:rsidRDefault="002A3135" w:rsidP="00633D77">
      <w:pPr>
        <w:jc w:val="both"/>
        <w:rPr>
          <w:rFonts w:ascii="Aptos Display" w:hAnsi="Aptos Display"/>
          <w:color w:val="000000" w:themeColor="text1"/>
          <w:sz w:val="22"/>
          <w:szCs w:val="22"/>
        </w:rPr>
      </w:pPr>
    </w:p>
    <w:sectPr w:rsidR="002A3135" w:rsidRPr="009730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6C0"/>
    <w:multiLevelType w:val="hybridMultilevel"/>
    <w:tmpl w:val="31F4D2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C742D5"/>
    <w:multiLevelType w:val="hybridMultilevel"/>
    <w:tmpl w:val="A55EBA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797784"/>
    <w:multiLevelType w:val="hybridMultilevel"/>
    <w:tmpl w:val="2A4E39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C6202F"/>
    <w:multiLevelType w:val="hybridMultilevel"/>
    <w:tmpl w:val="EB6069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82053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5B1588"/>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37355"/>
    <w:multiLevelType w:val="hybridMultilevel"/>
    <w:tmpl w:val="BD84F2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272B2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FB3F2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EF2A43"/>
    <w:multiLevelType w:val="hybridMultilevel"/>
    <w:tmpl w:val="43FA55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BCF34CD"/>
    <w:multiLevelType w:val="hybridMultilevel"/>
    <w:tmpl w:val="17C65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6D02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5BF14"/>
    <w:multiLevelType w:val="hybridMultilevel"/>
    <w:tmpl w:val="29FC1FB8"/>
    <w:lvl w:ilvl="0" w:tplc="1CD6A714">
      <w:start w:val="1"/>
      <w:numFmt w:val="decimal"/>
      <w:lvlText w:val="₋"/>
      <w:lvlJc w:val="left"/>
      <w:pPr>
        <w:ind w:left="720" w:hanging="360"/>
      </w:pPr>
    </w:lvl>
    <w:lvl w:ilvl="1" w:tplc="18A249A6">
      <w:start w:val="1"/>
      <w:numFmt w:val="lowerLetter"/>
      <w:lvlText w:val="%2."/>
      <w:lvlJc w:val="left"/>
      <w:pPr>
        <w:ind w:left="1440" w:hanging="360"/>
      </w:pPr>
    </w:lvl>
    <w:lvl w:ilvl="2" w:tplc="F3EE8460">
      <w:start w:val="1"/>
      <w:numFmt w:val="lowerRoman"/>
      <w:lvlText w:val="%3."/>
      <w:lvlJc w:val="right"/>
      <w:pPr>
        <w:ind w:left="2160" w:hanging="180"/>
      </w:pPr>
    </w:lvl>
    <w:lvl w:ilvl="3" w:tplc="BE9CF6B2">
      <w:start w:val="1"/>
      <w:numFmt w:val="decimal"/>
      <w:lvlText w:val="%4."/>
      <w:lvlJc w:val="left"/>
      <w:pPr>
        <w:ind w:left="2880" w:hanging="360"/>
      </w:pPr>
    </w:lvl>
    <w:lvl w:ilvl="4" w:tplc="A7B2C4B6">
      <w:start w:val="1"/>
      <w:numFmt w:val="lowerLetter"/>
      <w:lvlText w:val="%5."/>
      <w:lvlJc w:val="left"/>
      <w:pPr>
        <w:ind w:left="3600" w:hanging="360"/>
      </w:pPr>
    </w:lvl>
    <w:lvl w:ilvl="5" w:tplc="0794397A">
      <w:start w:val="1"/>
      <w:numFmt w:val="lowerRoman"/>
      <w:lvlText w:val="%6."/>
      <w:lvlJc w:val="right"/>
      <w:pPr>
        <w:ind w:left="4320" w:hanging="180"/>
      </w:pPr>
    </w:lvl>
    <w:lvl w:ilvl="6" w:tplc="6B68FF1E">
      <w:start w:val="1"/>
      <w:numFmt w:val="decimal"/>
      <w:lvlText w:val="%7."/>
      <w:lvlJc w:val="left"/>
      <w:pPr>
        <w:ind w:left="5040" w:hanging="360"/>
      </w:pPr>
    </w:lvl>
    <w:lvl w:ilvl="7" w:tplc="E6B8C7C6">
      <w:start w:val="1"/>
      <w:numFmt w:val="lowerLetter"/>
      <w:lvlText w:val="%8."/>
      <w:lvlJc w:val="left"/>
      <w:pPr>
        <w:ind w:left="5760" w:hanging="360"/>
      </w:pPr>
    </w:lvl>
    <w:lvl w:ilvl="8" w:tplc="773C9E6C">
      <w:start w:val="1"/>
      <w:numFmt w:val="lowerRoman"/>
      <w:lvlText w:val="%9."/>
      <w:lvlJc w:val="right"/>
      <w:pPr>
        <w:ind w:left="6480" w:hanging="180"/>
      </w:pPr>
    </w:lvl>
  </w:abstractNum>
  <w:abstractNum w:abstractNumId="13" w15:restartNumberingAfterBreak="0">
    <w:nsid w:val="449D6AFC"/>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2159D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718345"/>
    <w:multiLevelType w:val="hybridMultilevel"/>
    <w:tmpl w:val="7018C82A"/>
    <w:lvl w:ilvl="0" w:tplc="84344C74">
      <w:start w:val="1"/>
      <w:numFmt w:val="lowerLetter"/>
      <w:lvlText w:val="%1."/>
      <w:lvlJc w:val="left"/>
      <w:pPr>
        <w:ind w:left="720" w:hanging="360"/>
      </w:pPr>
    </w:lvl>
    <w:lvl w:ilvl="1" w:tplc="65DC2A22">
      <w:start w:val="1"/>
      <w:numFmt w:val="lowerLetter"/>
      <w:lvlText w:val="%2."/>
      <w:lvlJc w:val="left"/>
      <w:pPr>
        <w:ind w:left="1440" w:hanging="360"/>
      </w:pPr>
    </w:lvl>
    <w:lvl w:ilvl="2" w:tplc="CA2217BC">
      <w:start w:val="1"/>
      <w:numFmt w:val="lowerRoman"/>
      <w:lvlText w:val="%3."/>
      <w:lvlJc w:val="right"/>
      <w:pPr>
        <w:ind w:left="2160" w:hanging="180"/>
      </w:pPr>
    </w:lvl>
    <w:lvl w:ilvl="3" w:tplc="EE92F498">
      <w:start w:val="1"/>
      <w:numFmt w:val="decimal"/>
      <w:lvlText w:val="%4."/>
      <w:lvlJc w:val="left"/>
      <w:pPr>
        <w:ind w:left="2880" w:hanging="360"/>
      </w:pPr>
    </w:lvl>
    <w:lvl w:ilvl="4" w:tplc="EDBAA2D6">
      <w:start w:val="1"/>
      <w:numFmt w:val="lowerLetter"/>
      <w:lvlText w:val="%5."/>
      <w:lvlJc w:val="left"/>
      <w:pPr>
        <w:ind w:left="3600" w:hanging="360"/>
      </w:pPr>
    </w:lvl>
    <w:lvl w:ilvl="5" w:tplc="961EA02C">
      <w:start w:val="1"/>
      <w:numFmt w:val="lowerRoman"/>
      <w:lvlText w:val="%6."/>
      <w:lvlJc w:val="right"/>
      <w:pPr>
        <w:ind w:left="4320" w:hanging="180"/>
      </w:pPr>
    </w:lvl>
    <w:lvl w:ilvl="6" w:tplc="3490C8CA">
      <w:start w:val="1"/>
      <w:numFmt w:val="decimal"/>
      <w:lvlText w:val="%7."/>
      <w:lvlJc w:val="left"/>
      <w:pPr>
        <w:ind w:left="5040" w:hanging="360"/>
      </w:pPr>
    </w:lvl>
    <w:lvl w:ilvl="7" w:tplc="886AF43A">
      <w:start w:val="1"/>
      <w:numFmt w:val="lowerLetter"/>
      <w:lvlText w:val="%8."/>
      <w:lvlJc w:val="left"/>
      <w:pPr>
        <w:ind w:left="5760" w:hanging="360"/>
      </w:pPr>
    </w:lvl>
    <w:lvl w:ilvl="8" w:tplc="E1BC9538">
      <w:start w:val="1"/>
      <w:numFmt w:val="lowerRoman"/>
      <w:lvlText w:val="%9."/>
      <w:lvlJc w:val="right"/>
      <w:pPr>
        <w:ind w:left="6480" w:hanging="180"/>
      </w:pPr>
    </w:lvl>
  </w:abstractNum>
  <w:abstractNum w:abstractNumId="16" w15:restartNumberingAfterBreak="0">
    <w:nsid w:val="59FB44AB"/>
    <w:multiLevelType w:val="hybridMultilevel"/>
    <w:tmpl w:val="D3666E42"/>
    <w:lvl w:ilvl="0" w:tplc="530A2174">
      <w:start w:val="1"/>
      <w:numFmt w:val="decimal"/>
      <w:lvlText w:val="%1."/>
      <w:lvlJc w:val="left"/>
      <w:pPr>
        <w:ind w:left="720" w:hanging="360"/>
      </w:pPr>
      <w:rPr>
        <w:rFonts w:asciiTheme="majorHAnsi" w:eastAsiaTheme="majorEastAsia" w:hAnsiTheme="majorHAnsi" w:cstheme="maj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A7D315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6F468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4C7CB3"/>
    <w:multiLevelType w:val="hybridMultilevel"/>
    <w:tmpl w:val="49FA5A00"/>
    <w:lvl w:ilvl="0" w:tplc="2C18E352">
      <w:start w:val="1"/>
      <w:numFmt w:val="decimal"/>
      <w:lvlText w:val="%1."/>
      <w:lvlJc w:val="left"/>
      <w:pPr>
        <w:ind w:left="720" w:hanging="360"/>
      </w:pPr>
      <w:rPr>
        <w:rFonts w:asciiTheme="majorHAnsi" w:eastAsiaTheme="majorEastAsia" w:hAnsiTheme="majorHAnsi" w:cstheme="majorBidi"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746F67"/>
    <w:multiLevelType w:val="hybridMultilevel"/>
    <w:tmpl w:val="2BA84F14"/>
    <w:lvl w:ilvl="0" w:tplc="FFFFFFFF">
      <w:start w:val="1"/>
      <w:numFmt w:val="decimal"/>
      <w:lvlText w:val="%1."/>
      <w:lvlJc w:val="left"/>
      <w:pPr>
        <w:ind w:left="720" w:hanging="360"/>
      </w:pPr>
      <w:rPr>
        <w:rFonts w:asciiTheme="majorHAnsi" w:eastAsiaTheme="majorEastAsia" w:hAnsiTheme="majorHAns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464BA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3C73C8"/>
    <w:multiLevelType w:val="hybridMultilevel"/>
    <w:tmpl w:val="F83E16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8B629BC"/>
    <w:multiLevelType w:val="hybridMultilevel"/>
    <w:tmpl w:val="E73C98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8E1214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782AC7"/>
    <w:multiLevelType w:val="hybridMultilevel"/>
    <w:tmpl w:val="EB6069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872D9B"/>
    <w:multiLevelType w:val="multilevel"/>
    <w:tmpl w:val="2BA84F14"/>
    <w:styleLink w:val="Elencocorrente1"/>
    <w:lvl w:ilvl="0">
      <w:start w:val="1"/>
      <w:numFmt w:val="decimal"/>
      <w:lvlText w:val="%1."/>
      <w:lvlJc w:val="left"/>
      <w:pPr>
        <w:ind w:left="720" w:hanging="360"/>
      </w:pPr>
      <w:rPr>
        <w:rFonts w:asciiTheme="majorHAnsi" w:eastAsiaTheme="majorEastAsia" w:hAnsiTheme="majorHAns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2"/>
  </w:num>
  <w:num w:numId="3">
    <w:abstractNumId w:val="11"/>
  </w:num>
  <w:num w:numId="4">
    <w:abstractNumId w:val="13"/>
  </w:num>
  <w:num w:numId="5">
    <w:abstractNumId w:val="5"/>
  </w:num>
  <w:num w:numId="6">
    <w:abstractNumId w:val="24"/>
  </w:num>
  <w:num w:numId="7">
    <w:abstractNumId w:val="7"/>
  </w:num>
  <w:num w:numId="8">
    <w:abstractNumId w:val="17"/>
  </w:num>
  <w:num w:numId="9">
    <w:abstractNumId w:val="14"/>
  </w:num>
  <w:num w:numId="10">
    <w:abstractNumId w:val="8"/>
  </w:num>
  <w:num w:numId="11">
    <w:abstractNumId w:val="18"/>
  </w:num>
  <w:num w:numId="12">
    <w:abstractNumId w:val="4"/>
  </w:num>
  <w:num w:numId="13">
    <w:abstractNumId w:val="21"/>
  </w:num>
  <w:num w:numId="14">
    <w:abstractNumId w:val="22"/>
  </w:num>
  <w:num w:numId="15">
    <w:abstractNumId w:val="16"/>
  </w:num>
  <w:num w:numId="16">
    <w:abstractNumId w:val="20"/>
  </w:num>
  <w:num w:numId="17">
    <w:abstractNumId w:val="26"/>
  </w:num>
  <w:num w:numId="18">
    <w:abstractNumId w:val="6"/>
  </w:num>
  <w:num w:numId="19">
    <w:abstractNumId w:val="1"/>
  </w:num>
  <w:num w:numId="20">
    <w:abstractNumId w:val="25"/>
  </w:num>
  <w:num w:numId="21">
    <w:abstractNumId w:val="19"/>
  </w:num>
  <w:num w:numId="22">
    <w:abstractNumId w:val="0"/>
  </w:num>
  <w:num w:numId="23">
    <w:abstractNumId w:val="2"/>
  </w:num>
  <w:num w:numId="24">
    <w:abstractNumId w:val="9"/>
  </w:num>
  <w:num w:numId="25">
    <w:abstractNumId w:val="23"/>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5B"/>
    <w:rsid w:val="000130FA"/>
    <w:rsid w:val="00052ACB"/>
    <w:rsid w:val="000D0DF6"/>
    <w:rsid w:val="000D2F68"/>
    <w:rsid w:val="000F233C"/>
    <w:rsid w:val="001417E2"/>
    <w:rsid w:val="001A5098"/>
    <w:rsid w:val="001B3A39"/>
    <w:rsid w:val="001B7AEF"/>
    <w:rsid w:val="001D435F"/>
    <w:rsid w:val="00236D82"/>
    <w:rsid w:val="0027173D"/>
    <w:rsid w:val="002A3135"/>
    <w:rsid w:val="002F0FC4"/>
    <w:rsid w:val="00306E97"/>
    <w:rsid w:val="003354D1"/>
    <w:rsid w:val="0034253B"/>
    <w:rsid w:val="003631FA"/>
    <w:rsid w:val="00364BB5"/>
    <w:rsid w:val="00366A61"/>
    <w:rsid w:val="003955E1"/>
    <w:rsid w:val="0039657E"/>
    <w:rsid w:val="003E4992"/>
    <w:rsid w:val="003F4CA4"/>
    <w:rsid w:val="0041343E"/>
    <w:rsid w:val="004A58DE"/>
    <w:rsid w:val="004D1235"/>
    <w:rsid w:val="0055007A"/>
    <w:rsid w:val="00555B21"/>
    <w:rsid w:val="00572274"/>
    <w:rsid w:val="005B289B"/>
    <w:rsid w:val="005C74C6"/>
    <w:rsid w:val="00615B7E"/>
    <w:rsid w:val="00616176"/>
    <w:rsid w:val="00633D77"/>
    <w:rsid w:val="00637AB9"/>
    <w:rsid w:val="007465FC"/>
    <w:rsid w:val="007627E2"/>
    <w:rsid w:val="00821271"/>
    <w:rsid w:val="0082421A"/>
    <w:rsid w:val="0087285D"/>
    <w:rsid w:val="008C1131"/>
    <w:rsid w:val="008E3BFD"/>
    <w:rsid w:val="008F1D3B"/>
    <w:rsid w:val="0095507B"/>
    <w:rsid w:val="009730F3"/>
    <w:rsid w:val="0099628F"/>
    <w:rsid w:val="009D7A5B"/>
    <w:rsid w:val="00A37361"/>
    <w:rsid w:val="00A46F0F"/>
    <w:rsid w:val="00A4733C"/>
    <w:rsid w:val="00A677D4"/>
    <w:rsid w:val="00AA2285"/>
    <w:rsid w:val="00AE2038"/>
    <w:rsid w:val="00B029A9"/>
    <w:rsid w:val="00B12355"/>
    <w:rsid w:val="00B91E29"/>
    <w:rsid w:val="00B9440F"/>
    <w:rsid w:val="00B9711D"/>
    <w:rsid w:val="00BB67D2"/>
    <w:rsid w:val="00C81504"/>
    <w:rsid w:val="00CB69F9"/>
    <w:rsid w:val="00CD7248"/>
    <w:rsid w:val="00D465FA"/>
    <w:rsid w:val="00D75AA4"/>
    <w:rsid w:val="00DD01E5"/>
    <w:rsid w:val="00DD7CF2"/>
    <w:rsid w:val="00DE6FDD"/>
    <w:rsid w:val="00E31700"/>
    <w:rsid w:val="00E34077"/>
    <w:rsid w:val="00EA1D02"/>
    <w:rsid w:val="00F043D4"/>
    <w:rsid w:val="00F43BA7"/>
    <w:rsid w:val="00F61044"/>
    <w:rsid w:val="00F6628C"/>
    <w:rsid w:val="00F77852"/>
    <w:rsid w:val="00F82C89"/>
    <w:rsid w:val="00FE3A29"/>
    <w:rsid w:val="021E3DCB"/>
    <w:rsid w:val="10C52848"/>
    <w:rsid w:val="128D128A"/>
    <w:rsid w:val="1352CEDC"/>
    <w:rsid w:val="1C78766C"/>
    <w:rsid w:val="1CE0FE90"/>
    <w:rsid w:val="1E7C30C8"/>
    <w:rsid w:val="241B9DA0"/>
    <w:rsid w:val="270005E2"/>
    <w:rsid w:val="3334780A"/>
    <w:rsid w:val="3F09F23C"/>
    <w:rsid w:val="3FF049E4"/>
    <w:rsid w:val="40B98D7F"/>
    <w:rsid w:val="4191FF76"/>
    <w:rsid w:val="43FB876A"/>
    <w:rsid w:val="47B0826A"/>
    <w:rsid w:val="4BDE67F1"/>
    <w:rsid w:val="4F4F0F1A"/>
    <w:rsid w:val="526F1A11"/>
    <w:rsid w:val="53B6D48B"/>
    <w:rsid w:val="55DDE82C"/>
    <w:rsid w:val="5978C0C5"/>
    <w:rsid w:val="5F033F85"/>
    <w:rsid w:val="6165232C"/>
    <w:rsid w:val="62AB7829"/>
    <w:rsid w:val="65DAF37A"/>
    <w:rsid w:val="66892E2B"/>
    <w:rsid w:val="68BE7ACA"/>
    <w:rsid w:val="6D7C3E75"/>
    <w:rsid w:val="6E838899"/>
    <w:rsid w:val="7027EB9A"/>
    <w:rsid w:val="786ABE05"/>
    <w:rsid w:val="7E5160A2"/>
    <w:rsid w:val="7ED031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1868"/>
  <w15:chartTrackingRefBased/>
  <w15:docId w15:val="{D77F36DC-F50C-CD4F-9631-575C65CC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D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D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9D7A5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D7A5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D7A5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D7A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D7A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D7A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D7A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7A5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D7A5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D7A5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D7A5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D7A5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D7A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7A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7A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7A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D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7A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7A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D7A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7A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D7A5B"/>
    <w:rPr>
      <w:i/>
      <w:iCs/>
      <w:color w:val="404040" w:themeColor="text1" w:themeTint="BF"/>
    </w:rPr>
  </w:style>
  <w:style w:type="paragraph" w:styleId="Paragrafoelenco">
    <w:name w:val="List Paragraph"/>
    <w:basedOn w:val="Normale"/>
    <w:uiPriority w:val="34"/>
    <w:qFormat/>
    <w:rsid w:val="009D7A5B"/>
    <w:pPr>
      <w:ind w:left="720"/>
      <w:contextualSpacing/>
    </w:pPr>
  </w:style>
  <w:style w:type="character" w:styleId="Enfasiintensa">
    <w:name w:val="Intense Emphasis"/>
    <w:basedOn w:val="Carpredefinitoparagrafo"/>
    <w:uiPriority w:val="21"/>
    <w:qFormat/>
    <w:rsid w:val="009D7A5B"/>
    <w:rPr>
      <w:i/>
      <w:iCs/>
      <w:color w:val="0F4761" w:themeColor="accent1" w:themeShade="BF"/>
    </w:rPr>
  </w:style>
  <w:style w:type="paragraph" w:styleId="Citazioneintensa">
    <w:name w:val="Intense Quote"/>
    <w:basedOn w:val="Normale"/>
    <w:next w:val="Normale"/>
    <w:link w:val="CitazioneintensaCarattere"/>
    <w:uiPriority w:val="30"/>
    <w:qFormat/>
    <w:rsid w:val="009D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D7A5B"/>
    <w:rPr>
      <w:i/>
      <w:iCs/>
      <w:color w:val="0F4761" w:themeColor="accent1" w:themeShade="BF"/>
    </w:rPr>
  </w:style>
  <w:style w:type="character" w:styleId="Riferimentointenso">
    <w:name w:val="Intense Reference"/>
    <w:basedOn w:val="Carpredefinitoparagrafo"/>
    <w:uiPriority w:val="32"/>
    <w:qFormat/>
    <w:rsid w:val="009D7A5B"/>
    <w:rPr>
      <w:b/>
      <w:bCs/>
      <w:smallCaps/>
      <w:color w:val="0F4761" w:themeColor="accent1" w:themeShade="BF"/>
      <w:spacing w:val="5"/>
    </w:rPr>
  </w:style>
  <w:style w:type="paragraph" w:styleId="NormaleWeb">
    <w:name w:val="Normal (Web)"/>
    <w:basedOn w:val="Normale"/>
    <w:uiPriority w:val="99"/>
    <w:semiHidden/>
    <w:unhideWhenUsed/>
    <w:rsid w:val="009D7A5B"/>
    <w:pPr>
      <w:spacing w:before="100" w:beforeAutospacing="1" w:after="100" w:afterAutospacing="1" w:line="240" w:lineRule="auto"/>
    </w:pPr>
    <w:rPr>
      <w:rFonts w:ascii="Times New Roman" w:hAnsi="Times New Roman" w:cs="Times New Roman"/>
      <w:kern w:val="0"/>
      <w14:ligatures w14:val="none"/>
    </w:rPr>
  </w:style>
  <w:style w:type="character" w:styleId="Enfasigrassetto">
    <w:name w:val="Strong"/>
    <w:basedOn w:val="Carpredefinitoparagrafo"/>
    <w:uiPriority w:val="22"/>
    <w:qFormat/>
    <w:rsid w:val="009D7A5B"/>
    <w:rPr>
      <w:b/>
      <w:bCs/>
    </w:rPr>
  </w:style>
  <w:style w:type="character" w:customStyle="1" w:styleId="apple-converted-space">
    <w:name w:val="apple-converted-space"/>
    <w:basedOn w:val="Carpredefinitoparagrafo"/>
    <w:rsid w:val="009D7A5B"/>
  </w:style>
  <w:style w:type="numbering" w:customStyle="1" w:styleId="Elencocorrente1">
    <w:name w:val="Elenco corrente1"/>
    <w:uiPriority w:val="99"/>
    <w:rsid w:val="002F0FC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2520</Words>
  <Characters>14368</Characters>
  <Application>Microsoft Office Word</Application>
  <DocSecurity>0</DocSecurity>
  <Lines>119</Lines>
  <Paragraphs>33</Paragraphs>
  <ScaleCrop>false</ScaleCrop>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Rossini</dc:creator>
  <cp:keywords/>
  <dc:description/>
  <cp:lastModifiedBy>MARTINA CESCHI</cp:lastModifiedBy>
  <cp:revision>3</cp:revision>
  <cp:lastPrinted>2026-02-24T11:52:00Z</cp:lastPrinted>
  <dcterms:created xsi:type="dcterms:W3CDTF">2026-04-20T15:48:00Z</dcterms:created>
  <dcterms:modified xsi:type="dcterms:W3CDTF">2026-06-04T07:22:00Z</dcterms:modified>
</cp:coreProperties>
</file>