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CE" w:rsidRDefault="003A164F">
      <w:pPr>
        <w:pStyle w:val="Standard"/>
        <w:autoSpaceDE w:val="0"/>
        <w:jc w:val="center"/>
        <w:rPr>
          <w:rFonts w:ascii="Book Antiqua" w:eastAsia="Arial-BoldMT" w:hAnsi="Book Antiqua" w:cs="Arial-BoldMT"/>
          <w:b/>
          <w:bCs/>
        </w:rPr>
      </w:pPr>
      <w:r>
        <w:rPr>
          <w:rFonts w:ascii="Book Antiqua" w:eastAsia="Arial-BoldMT" w:hAnsi="Book Antiqua" w:cs="Arial-BoldMT"/>
          <w:b/>
          <w:bCs/>
        </w:rPr>
        <w:t>MODELLO di SEGNALAZIONE DI CONDOTTE ILLECITE</w:t>
      </w:r>
    </w:p>
    <w:p w:rsidR="00413ACE" w:rsidRDefault="00413ACE">
      <w:pPr>
        <w:pStyle w:val="Standard"/>
        <w:autoSpaceDE w:val="0"/>
        <w:jc w:val="both"/>
        <w:rPr>
          <w:rFonts w:ascii="Book Antiqua" w:eastAsia="Arial-BoldMT" w:hAnsi="Book Antiqua" w:cs="Arial-BoldMT"/>
          <w:b/>
          <w:bCs/>
        </w:rPr>
      </w:pPr>
    </w:p>
    <w:p w:rsidR="00413ACE" w:rsidRDefault="003A164F">
      <w:pPr>
        <w:pStyle w:val="Standard"/>
        <w:autoSpaceDE w:val="0"/>
        <w:jc w:val="both"/>
        <w:rPr>
          <w:rFonts w:ascii="Book Antiqua" w:eastAsia="Arial-BoldMT" w:hAnsi="Book Antiqua" w:cs="Arial-BoldMT"/>
          <w:b/>
          <w:bCs/>
        </w:rPr>
      </w:pPr>
      <w:r>
        <w:rPr>
          <w:rFonts w:ascii="Book Antiqua" w:eastAsia="Arial-BoldMT" w:hAnsi="Book Antiqua" w:cs="Arial-BoldMT"/>
          <w:b/>
          <w:bCs/>
        </w:rPr>
        <w:t>Ai sensi dell’art. 8 del Codice di Comportamento di cui al DPR 62/2013 e con riferimento al Codice di comportamento dell'Ordine degli Architetti PPC di Verona</w:t>
      </w:r>
    </w:p>
    <w:p w:rsidR="00413ACE" w:rsidRDefault="00413ACE">
      <w:pPr>
        <w:pStyle w:val="Standard"/>
        <w:autoSpaceDE w:val="0"/>
        <w:jc w:val="both"/>
        <w:rPr>
          <w:rFonts w:ascii="Book Antiqua" w:eastAsia="Arial-BoldMT" w:hAnsi="Book Antiqua" w:cs="Arial-BoldMT"/>
          <w:b/>
          <w:bCs/>
        </w:rPr>
      </w:pPr>
    </w:p>
    <w:p w:rsidR="00413ACE" w:rsidRDefault="003A164F">
      <w:pPr>
        <w:pStyle w:val="Standard"/>
        <w:autoSpaceDE w:val="0"/>
        <w:jc w:val="both"/>
        <w:rPr>
          <w:rFonts w:ascii="Book Antiqua" w:eastAsia="ArialMT" w:hAnsi="Book Antiqua" w:cs="ArialMT"/>
        </w:rPr>
      </w:pPr>
      <w:r>
        <w:rPr>
          <w:rFonts w:ascii="Book Antiqua" w:eastAsia="ArialMT" w:hAnsi="Book Antiqua" w:cs="ArialMT"/>
        </w:rPr>
        <w:t>Il presente modello deve essere utilizzato dai dipendenti e dagli altri soggetti per la segnalazione di situazioni di illecito di cui sono venuti a conoscenza nell’esercizio del proprio incarico.</w:t>
      </w:r>
    </w:p>
    <w:p w:rsidR="00413ACE" w:rsidRDefault="003A164F">
      <w:pPr>
        <w:pStyle w:val="Standard"/>
        <w:autoSpaceDE w:val="0"/>
        <w:jc w:val="both"/>
        <w:rPr>
          <w:rFonts w:ascii="Book Antiqua" w:eastAsia="ArialMT" w:hAnsi="Book Antiqua" w:cs="ArialMT"/>
        </w:rPr>
      </w:pPr>
      <w:r>
        <w:rPr>
          <w:rFonts w:ascii="Book Antiqua" w:eastAsia="ArialMT" w:hAnsi="Book Antiqua" w:cs="ArialMT"/>
        </w:rPr>
        <w:t xml:space="preserve">La segnalazione deve essere indirizzata al </w:t>
      </w:r>
      <w:r w:rsidR="005602D2">
        <w:rPr>
          <w:rFonts w:ascii="Book Antiqua" w:eastAsia="ArialMT" w:hAnsi="Book Antiqua" w:cs="ArialMT"/>
        </w:rPr>
        <w:t xml:space="preserve">titolare </w:t>
      </w:r>
      <w:bookmarkStart w:id="0" w:name="_GoBack"/>
      <w:bookmarkEnd w:id="0"/>
      <w:r>
        <w:rPr>
          <w:rFonts w:ascii="Book Antiqua" w:eastAsia="ArialMT" w:hAnsi="Book Antiqua" w:cs="ArialMT"/>
        </w:rPr>
        <w:t>Prevenzione Corruzione e Trasparenza territoriale Dott. Arch. Amedeo Margotto, a mezzo posta elettronica (architettiverona@pec.it) oppure consegnata a mano.</w:t>
      </w:r>
    </w:p>
    <w:p w:rsidR="00413ACE" w:rsidRDefault="003A164F">
      <w:pPr>
        <w:pStyle w:val="Standard"/>
        <w:autoSpaceDE w:val="0"/>
        <w:jc w:val="both"/>
      </w:pPr>
      <w:r>
        <w:rPr>
          <w:rFonts w:ascii="Book Antiqua" w:eastAsia="ArialMT" w:hAnsi="Book Antiqua" w:cs="ArialMT"/>
        </w:rPr>
        <w:t>Il segnalante è oggetto delle tutele disposte dall’art. 54 bis del D.lgs. 165/2001.</w:t>
      </w:r>
    </w:p>
    <w:p w:rsidR="00413ACE" w:rsidRDefault="00413ACE">
      <w:pPr>
        <w:pStyle w:val="Standard"/>
        <w:autoSpaceDE w:val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5188"/>
      </w:tblGrid>
      <w:tr w:rsidR="00413ACE"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Cognome e nome del segnalante</w:t>
            </w:r>
          </w:p>
        </w:tc>
        <w:tc>
          <w:tcPr>
            <w:tcW w:w="5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  <w:tr w:rsidR="00413ACE"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Qualifica professionale e ufficio</w:t>
            </w:r>
          </w:p>
        </w:tc>
        <w:tc>
          <w:tcPr>
            <w:tcW w:w="5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  <w:tr w:rsidR="00413ACE"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Contatto telefonico</w:t>
            </w:r>
          </w:p>
        </w:tc>
        <w:tc>
          <w:tcPr>
            <w:tcW w:w="5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  <w:tr w:rsidR="00413ACE"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Contatto e-mail</w:t>
            </w:r>
          </w:p>
        </w:tc>
        <w:tc>
          <w:tcPr>
            <w:tcW w:w="5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  <w:tr w:rsidR="00413ACE">
        <w:trPr>
          <w:trHeight w:val="1006"/>
        </w:trPr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Descrizione della condotta/del fatto</w:t>
            </w:r>
          </w:p>
          <w:p w:rsidR="00413ACE" w:rsidRDefault="00413ACE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</w:p>
          <w:p w:rsidR="00413ACE" w:rsidRDefault="00413ACE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</w:p>
          <w:p w:rsidR="00413ACE" w:rsidRDefault="00413ACE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</w:p>
          <w:p w:rsidR="00413ACE" w:rsidRDefault="00413ACE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</w:p>
          <w:p w:rsidR="00413ACE" w:rsidRDefault="00413ACE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</w:p>
          <w:p w:rsidR="00413ACE" w:rsidRDefault="00413ACE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</w:p>
        </w:tc>
        <w:tc>
          <w:tcPr>
            <w:tcW w:w="5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  <w:tr w:rsidR="00413ACE">
        <w:trPr>
          <w:trHeight w:val="429"/>
        </w:trPr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Soggetto della condotta/Autore del fatto</w:t>
            </w:r>
          </w:p>
        </w:tc>
        <w:tc>
          <w:tcPr>
            <w:tcW w:w="5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  <w:tr w:rsidR="00413ACE"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Data o periodo di accadimento</w:t>
            </w:r>
          </w:p>
        </w:tc>
        <w:tc>
          <w:tcPr>
            <w:tcW w:w="5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  <w:tr w:rsidR="00413ACE"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TableContents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Luogo della condotta/del fatto</w:t>
            </w:r>
          </w:p>
        </w:tc>
        <w:tc>
          <w:tcPr>
            <w:tcW w:w="5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  <w:tr w:rsidR="00413ACE"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3A164F">
            <w:pPr>
              <w:pStyle w:val="Standard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Altri soggetti a conoscenza della</w:t>
            </w:r>
          </w:p>
          <w:p w:rsidR="00413ACE" w:rsidRDefault="003A164F">
            <w:pPr>
              <w:pStyle w:val="Standard"/>
              <w:autoSpaceDE w:val="0"/>
              <w:rPr>
                <w:rFonts w:ascii="Arial-BoldMT" w:eastAsia="Arial-BoldMT" w:hAnsi="Arial-BoldMT" w:cs="Arial-BoldMT"/>
                <w:b/>
                <w:bCs/>
              </w:rPr>
            </w:pPr>
            <w:r>
              <w:rPr>
                <w:rFonts w:ascii="Arial-BoldMT" w:eastAsia="Arial-BoldMT" w:hAnsi="Arial-BoldMT" w:cs="Arial-BoldMT"/>
                <w:b/>
                <w:bCs/>
              </w:rPr>
              <w:t>condotta o del fatto che siano in grado</w:t>
            </w:r>
          </w:p>
          <w:p w:rsidR="00413ACE" w:rsidRDefault="003A164F">
            <w:pPr>
              <w:pStyle w:val="Standard"/>
              <w:autoSpaceDE w:val="0"/>
            </w:pPr>
            <w:r>
              <w:rPr>
                <w:rFonts w:ascii="Arial-BoldMT" w:eastAsia="Arial-BoldMT" w:hAnsi="Arial-BoldMT" w:cs="Arial-BoldMT"/>
                <w:b/>
                <w:bCs/>
              </w:rPr>
              <w:t>di riferire</w:t>
            </w:r>
          </w:p>
        </w:tc>
        <w:tc>
          <w:tcPr>
            <w:tcW w:w="5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ACE" w:rsidRDefault="00413ACE">
            <w:pPr>
              <w:pStyle w:val="TableContents"/>
            </w:pPr>
          </w:p>
        </w:tc>
      </w:tr>
    </w:tbl>
    <w:p w:rsidR="00413ACE" w:rsidRDefault="00413ACE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:rsidR="00413ACE" w:rsidRDefault="00413ACE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:rsidR="00413ACE" w:rsidRDefault="003A164F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  <w:r>
        <w:rPr>
          <w:rFonts w:ascii="Arial-BoldMT" w:eastAsia="Arial-BoldMT" w:hAnsi="Arial-BoldMT" w:cs="Arial-BoldMT"/>
          <w:b/>
          <w:bCs/>
        </w:rPr>
        <w:t>Luogo e data</w:t>
      </w:r>
    </w:p>
    <w:p w:rsidR="00413ACE" w:rsidRDefault="003A164F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  <w:r>
        <w:rPr>
          <w:rFonts w:ascii="Arial-BoldMT" w:eastAsia="Arial-BoldMT" w:hAnsi="Arial-BoldMT" w:cs="Arial-BoldMT"/>
          <w:b/>
          <w:bCs/>
        </w:rPr>
        <w:t>___________________________ Firma del Segnalante</w:t>
      </w:r>
    </w:p>
    <w:p w:rsidR="00831789" w:rsidRDefault="00831789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:rsidR="00831789" w:rsidRDefault="00831789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:rsidR="00831789" w:rsidRDefault="00831789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:rsidR="00831789" w:rsidRPr="001F58C6" w:rsidRDefault="00831789" w:rsidP="00831789">
      <w:pPr>
        <w:keepNext/>
        <w:widowControl/>
        <w:shd w:val="clear" w:color="auto" w:fill="FFFFFF"/>
        <w:spacing w:line="360" w:lineRule="auto"/>
        <w:jc w:val="center"/>
        <w:rPr>
          <w:rFonts w:eastAsia="Arial" w:cs="Arial"/>
          <w:b/>
          <w:color w:val="221F1F"/>
          <w:sz w:val="16"/>
          <w:szCs w:val="16"/>
          <w:u w:val="single"/>
          <w:shd w:val="clear" w:color="auto" w:fill="FFFFFF"/>
        </w:rPr>
      </w:pPr>
      <w:r w:rsidRPr="001F58C6">
        <w:rPr>
          <w:rFonts w:eastAsia="Arial" w:cs="Arial"/>
          <w:b/>
          <w:color w:val="221F1F"/>
          <w:sz w:val="16"/>
          <w:szCs w:val="16"/>
          <w:u w:val="single"/>
          <w:shd w:val="clear" w:color="auto" w:fill="FFFFFF"/>
        </w:rPr>
        <w:t>INFORMATIVA</w:t>
      </w:r>
    </w:p>
    <w:p w:rsidR="00831789" w:rsidRPr="001F58C6" w:rsidRDefault="00831789" w:rsidP="00831789">
      <w:pPr>
        <w:keepNext/>
        <w:widowControl/>
        <w:shd w:val="clear" w:color="auto" w:fill="FFFFFF"/>
        <w:spacing w:line="360" w:lineRule="auto"/>
        <w:jc w:val="center"/>
        <w:rPr>
          <w:rFonts w:eastAsia="Arial" w:cs="Arial"/>
          <w:b/>
          <w:color w:val="221F1F"/>
          <w:sz w:val="16"/>
          <w:szCs w:val="16"/>
          <w:u w:val="single"/>
          <w:shd w:val="clear" w:color="auto" w:fill="FFFFFF"/>
        </w:rPr>
      </w:pPr>
      <w:r w:rsidRPr="001F58C6">
        <w:rPr>
          <w:rFonts w:eastAsia="Arial" w:cs="Arial"/>
          <w:b/>
          <w:color w:val="221F1F"/>
          <w:sz w:val="16"/>
          <w:szCs w:val="16"/>
          <w:u w:val="single"/>
          <w:shd w:val="clear" w:color="auto" w:fill="FFFFFF"/>
        </w:rPr>
        <w:t xml:space="preserve"> (ai sensi dell’art. 13 del Regolamento UE n. 2016/679)</w:t>
      </w:r>
    </w:p>
    <w:p w:rsidR="00831789" w:rsidRDefault="00831789" w:rsidP="00831789">
      <w:pPr>
        <w:keepNext/>
        <w:widowControl/>
        <w:shd w:val="clear" w:color="auto" w:fill="FFFFFF"/>
        <w:spacing w:line="360" w:lineRule="auto"/>
        <w:jc w:val="both"/>
        <w:rPr>
          <w:rFonts w:eastAsia="Arial" w:cs="Arial"/>
          <w:b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Ai sensi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dei diritti, delle libertà fondamentali e della dignità delle persone fisiche, con rispetto degli obblighi di riservatezza cui è tenuto il Consiglio dell’Ordine </w:t>
      </w:r>
      <w:r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degli Architetti, Pianificatori, Paesaggisti e Conservatori.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Titolare del trattamento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Il Titolare del trattamento è il </w:t>
      </w:r>
      <w:r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Consiglio dell’Ordine degli Architetti, Pianificatori, Paesaggisti e Conservatori della Provincia di Verona, </w:t>
      </w:r>
      <w:r>
        <w:rPr>
          <w:rFonts w:eastAsia="Times New Roman" w:cs="Times New Roman"/>
          <w:color w:val="000000"/>
          <w:sz w:val="16"/>
          <w:szCs w:val="16"/>
        </w:rPr>
        <w:t xml:space="preserve">Via Santa Teresa, 2, </w:t>
      </w:r>
      <w:r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37135 Verona</w:t>
      </w: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, nella persona del Presidente e legale rappresentante pro tempore </w:t>
      </w:r>
      <w:r w:rsidR="00F755DE">
        <w:rPr>
          <w:rFonts w:eastAsia="Arial" w:cs="Arial"/>
          <w:color w:val="221F1F"/>
          <w:sz w:val="16"/>
          <w:szCs w:val="16"/>
          <w:shd w:val="clear" w:color="auto" w:fill="FFFFFF"/>
        </w:rPr>
        <w:t>Arch</w:t>
      </w:r>
      <w:r>
        <w:rPr>
          <w:rFonts w:eastAsia="Arial" w:cs="Arial"/>
          <w:color w:val="221F1F"/>
          <w:sz w:val="16"/>
          <w:szCs w:val="16"/>
          <w:shd w:val="clear" w:color="auto" w:fill="FFFFFF"/>
        </w:rPr>
        <w:t>. Amedeo Margotto.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b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Il Responsabile della Protezione Dati (</w:t>
      </w:r>
      <w:r w:rsidR="002E2186"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DPO) è </w:t>
      </w:r>
      <w:r w:rsidR="00F755DE">
        <w:rPr>
          <w:rFonts w:eastAsia="Arial" w:cs="Arial"/>
          <w:color w:val="221F1F"/>
          <w:sz w:val="16"/>
          <w:szCs w:val="16"/>
          <w:shd w:val="clear" w:color="auto" w:fill="FFFFFF"/>
        </w:rPr>
        <w:t>l’Arch. Cesare Benedetti</w:t>
      </w:r>
      <w:r w:rsidR="002E2186">
        <w:rPr>
          <w:rFonts w:eastAsia="Arial" w:cs="Arial"/>
          <w:color w:val="221F1F"/>
          <w:sz w:val="16"/>
          <w:szCs w:val="16"/>
          <w:shd w:val="clear" w:color="auto" w:fill="FFFFFF"/>
        </w:rPr>
        <w:t>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Finalità del trattamento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b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lastRenderedPageBreak/>
        <w:t>I dati personali da Lei forniti sono necessari per gli adempimenti previsti per legge e per ogni altro onere cui è soggetto il Consiglio dell</w:t>
      </w:r>
      <w:r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’Ordine degli Architetti, Pianificatori, Paesaggisti e Conservatori.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Modalità di trattamento e conservazione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dall’art. 29 GDPR 2016/ 679.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I principali dati raccolti riguardano: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1. notizie anagrafiche (nome, cognome, luogo e data di nascita, codice fiscale, residenza, recapito telefonico, e-mail, coordinate bancarie);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2. dati relativi al casellario giudiziario;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3. dati da Lei forniti per l’accesso ai vari servizi offerti dal Consiglio dell’Ordine. 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Sarà cura dell’Ordine degli </w:t>
      </w:r>
      <w:r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Architetti, Pianificatori, Paesaggisti e Conservatori</w:t>
      </w: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 far accedere a tali trattamenti solo personale competente a ciò abilitato e debitamente autorizzato, nonché utilizzare dati esatti ed aggiornati, pertinenti e completi.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b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Tutte le elaborazioni possono essere effettuate ad opera di soggetti terzi nominati responsabili del trattamento: i nominativi dei medesimi sono raccolti in un apposito elenco che può essere consultato in qualsiasi momento. Tutti i dati sono protetti da accessi non autorizzati: la protezione si basa su tecniche standard di identificazione dell’operatore mediante chiave individuale con password obbligatoria: sono previsti livelli di accesso differenziati e segmentazione degli archivi.  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Ambito di comunicazione e diffusione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b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I dati personali possono essere comunicati a terzi per la fornitura di servizi amministrativi, contabili, informatici, di archiviazione, di spedizione o comunque per servizi strumentali all’esercizio dell’attività. 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Trasferimento dei dati personali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b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Può ricorrere l’eventualità di trasferimenti di dati verso Paesi appartenenti all’Unione Europea, esclusivamente per la realizzazione delle finalità del trattamento. 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Categorie particolari di dati personali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b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Ai sensi degli articoli 9 e 10 del Regolamento UE n. 2016/679, Lei potrebbe conferire, al Consiglio dell’Ordine degli </w:t>
      </w:r>
      <w:r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Architetti, Pianificatori, Paesaggisti e Conservatori</w:t>
      </w: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 dati qualificabili come “categorie particolari di dati personali” e cioè quei dati che rivelano “</w:t>
      </w:r>
      <w:r>
        <w:rPr>
          <w:rFonts w:eastAsia="Arial" w:cs="Arial"/>
          <w:i/>
          <w:color w:val="221F1F"/>
          <w:sz w:val="16"/>
          <w:szCs w:val="16"/>
          <w:shd w:val="clear" w:color="auto" w:fill="FFFFFF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>
        <w:rPr>
          <w:rFonts w:eastAsia="Arial" w:cs="Arial"/>
          <w:color w:val="221F1F"/>
          <w:sz w:val="16"/>
          <w:szCs w:val="16"/>
          <w:shd w:val="clear" w:color="auto" w:fill="FFFFFF"/>
        </w:rPr>
        <w:t>” ovvero “</w:t>
      </w:r>
      <w:r>
        <w:rPr>
          <w:rFonts w:eastAsia="Arial" w:cs="Arial"/>
          <w:i/>
          <w:color w:val="0C0C0F"/>
          <w:sz w:val="16"/>
          <w:szCs w:val="16"/>
        </w:rPr>
        <w:t>dati personali relativi alle condanne penali e ai reati o a connesse misure di sicurezza</w:t>
      </w:r>
      <w:r>
        <w:rPr>
          <w:rFonts w:eastAsia="Arial" w:cs="Arial"/>
          <w:color w:val="0C0C0F"/>
          <w:sz w:val="16"/>
          <w:szCs w:val="16"/>
        </w:rPr>
        <w:t>”</w:t>
      </w:r>
      <w:r>
        <w:rPr>
          <w:rFonts w:eastAsia="Arial" w:cs="Arial"/>
          <w:color w:val="221F1F"/>
          <w:sz w:val="16"/>
          <w:szCs w:val="16"/>
          <w:shd w:val="clear" w:color="auto" w:fill="FFFFFF"/>
        </w:rPr>
        <w:t>. Tali categorie di dati potranno essere trattate solo previo Suo libero ed esplicito consenso, manifestato in forma scritta in calce alla presente informativa.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 xml:space="preserve">Esistenza di un processo decisionale automatizzato, compresa la </w:t>
      </w:r>
      <w:proofErr w:type="spellStart"/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profilazione</w:t>
      </w:r>
      <w:proofErr w:type="spellEnd"/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b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Il Consiglio dell’Ordine degli </w:t>
      </w:r>
      <w:r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Architetti, Pianificatori, Paesaggisti e Conservatori</w:t>
      </w: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 non adotta alcun processo decisionale automatizzato, compresa la </w:t>
      </w:r>
      <w:proofErr w:type="spellStart"/>
      <w:r>
        <w:rPr>
          <w:rFonts w:eastAsia="Arial" w:cs="Arial"/>
          <w:color w:val="221F1F"/>
          <w:sz w:val="16"/>
          <w:szCs w:val="16"/>
          <w:shd w:val="clear" w:color="auto" w:fill="FFFFFF"/>
        </w:rPr>
        <w:t>profilazione</w:t>
      </w:r>
      <w:proofErr w:type="spellEnd"/>
      <w:r>
        <w:rPr>
          <w:rFonts w:eastAsia="Arial" w:cs="Arial"/>
          <w:color w:val="221F1F"/>
          <w:sz w:val="16"/>
          <w:szCs w:val="16"/>
          <w:shd w:val="clear" w:color="auto" w:fill="FFFFFF"/>
        </w:rPr>
        <w:t>, di cui all’articolo 22, paragrafi 1 e 4, del Regolamento UE n. 679/2016.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Diritti dell’interessato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In ogni momento, Lei potrà esercitare, ai sensi degli articoli dal 15 al 22 del Regolamento UE n. 2016/679, il diritto di: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a) chiedere la conferma dell’esistenza o meno di propri dati personali;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c) ottenere la rettifica e la cancellazione dei dati;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d) ottenere la limitazione del trattamento;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f) opporsi al trattamento in qualsiasi momento ed anche nel caso di trattamento per finalità di marketing diretto;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g) opporsi ad un processo decisionale automatizzato relativo alle persone </w:t>
      </w:r>
      <w:proofErr w:type="spellStart"/>
      <w:r>
        <w:rPr>
          <w:rFonts w:eastAsia="Arial" w:cs="Arial"/>
          <w:color w:val="221F1F"/>
          <w:sz w:val="16"/>
          <w:szCs w:val="16"/>
          <w:shd w:val="clear" w:color="auto" w:fill="FFFFFF"/>
        </w:rPr>
        <w:t>ﬁsiche</w:t>
      </w:r>
      <w:proofErr w:type="spellEnd"/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, compresa la </w:t>
      </w:r>
      <w:proofErr w:type="spellStart"/>
      <w:r>
        <w:rPr>
          <w:rFonts w:eastAsia="Arial" w:cs="Arial"/>
          <w:color w:val="221F1F"/>
          <w:sz w:val="16"/>
          <w:szCs w:val="16"/>
          <w:shd w:val="clear" w:color="auto" w:fill="FFFFFF"/>
        </w:rPr>
        <w:t>profilazione</w:t>
      </w:r>
      <w:proofErr w:type="spellEnd"/>
      <w:r>
        <w:rPr>
          <w:rFonts w:eastAsia="Arial" w:cs="Arial"/>
          <w:color w:val="221F1F"/>
          <w:sz w:val="16"/>
          <w:szCs w:val="16"/>
          <w:shd w:val="clear" w:color="auto" w:fill="FFFFFF"/>
        </w:rPr>
        <w:t>.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revocare il consenso in qualsiasi momento senza pregiudicare la liceità del trattamento basata sul consenso prestato prima della revoca;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000000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j)    proporre reclamo a un’autorità di controllo.</w:t>
      </w:r>
    </w:p>
    <w:p w:rsidR="00086F66" w:rsidRPr="00086F66" w:rsidRDefault="00086F66" w:rsidP="00086F66">
      <w:pPr>
        <w:widowControl/>
        <w:shd w:val="clear" w:color="auto" w:fill="FFFFFF"/>
        <w:autoSpaceDN/>
        <w:spacing w:line="360" w:lineRule="auto"/>
        <w:jc w:val="both"/>
        <w:textAlignment w:val="auto"/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</w:pPr>
      <w:r w:rsidRPr="00086F66">
        <w:rPr>
          <w:rFonts w:eastAsia="Arial" w:cs="Arial"/>
          <w:color w:val="000000"/>
          <w:kern w:val="0"/>
          <w:sz w:val="16"/>
          <w:szCs w:val="16"/>
          <w:shd w:val="clear" w:color="auto" w:fill="FFFFFF"/>
          <w:lang w:eastAsia="ar-SA" w:bidi="ar-SA"/>
        </w:rPr>
        <w:lastRenderedPageBreak/>
        <w:t xml:space="preserve">Può esercitare i Suoi diritti con richiesta scritta inviata al Consiglio dell’Ordine degli Architetti, Pianificatori, Paesaggisti e Conservatori della Provincia di Verona corrente in Via Santa Teresa, 2, 37135 Verona: </w:t>
      </w:r>
      <w:proofErr w:type="spellStart"/>
      <w:r w:rsidRPr="00086F66">
        <w:rPr>
          <w:rFonts w:eastAsia="Arial" w:cs="Arial"/>
          <w:color w:val="000000"/>
          <w:kern w:val="0"/>
          <w:sz w:val="16"/>
          <w:szCs w:val="16"/>
          <w:shd w:val="clear" w:color="auto" w:fill="FFFFFF"/>
          <w:lang w:eastAsia="ar-SA" w:bidi="ar-SA"/>
        </w:rPr>
        <w:t>tel</w:t>
      </w:r>
      <w:proofErr w:type="spellEnd"/>
      <w:r w:rsidRPr="00086F66">
        <w:rPr>
          <w:rFonts w:eastAsia="Arial" w:cs="Arial"/>
          <w:color w:val="000000"/>
          <w:kern w:val="0"/>
          <w:sz w:val="16"/>
          <w:szCs w:val="16"/>
          <w:shd w:val="clear" w:color="auto" w:fill="FFFFFF"/>
          <w:lang w:eastAsia="ar-SA" w:bidi="ar-SA"/>
        </w:rPr>
        <w:t xml:space="preserve">: 045.8034959 – PEC: </w:t>
      </w:r>
      <w:hyperlink r:id="rId7" w:history="1">
        <w:r w:rsidRPr="00086F66">
          <w:rPr>
            <w:rFonts w:eastAsia="Arial" w:cs="Arial"/>
            <w:color w:val="000000"/>
            <w:kern w:val="0"/>
            <w:sz w:val="16"/>
            <w:szCs w:val="16"/>
            <w:u w:val="single"/>
            <w:shd w:val="clear" w:color="auto" w:fill="FFFFFF"/>
            <w:lang w:eastAsia="ar-SA" w:bidi="ar-SA"/>
          </w:rPr>
          <w:t>architettiverona@pec.it</w:t>
        </w:r>
      </w:hyperlink>
      <w:r w:rsidRPr="00086F66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o contattando il</w:t>
      </w: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 </w:t>
      </w:r>
      <w:proofErr w:type="spellStart"/>
      <w:r w:rsidR="00F755DE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>respondabile</w:t>
      </w:r>
      <w:proofErr w:type="spellEnd"/>
      <w:r w:rsidR="00F755DE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 </w:t>
      </w:r>
      <w:hyperlink r:id="rId8" w:history="1">
        <w:r w:rsidRPr="00086F66">
          <w:rPr>
            <w:rFonts w:eastAsia="Arial" w:cs="Arial"/>
            <w:kern w:val="0"/>
            <w:sz w:val="16"/>
            <w:szCs w:val="16"/>
            <w:shd w:val="clear" w:color="auto" w:fill="FFFFFF"/>
            <w:lang w:eastAsia="ar-SA" w:bidi="ar-SA"/>
          </w:rPr>
          <w:t>matteo.faustini@archiworldpec</w:t>
        </w:r>
      </w:hyperlink>
      <w:r w:rsidRPr="00086F66">
        <w:rPr>
          <w:rFonts w:eastAsia="Arial" w:cs="Arial"/>
          <w:kern w:val="0"/>
          <w:sz w:val="16"/>
          <w:szCs w:val="16"/>
          <w:shd w:val="clear" w:color="auto" w:fill="FFFFFF"/>
          <w:lang w:eastAsia="ar-SA" w:bidi="ar-SA"/>
        </w:rPr>
        <w:t xml:space="preserve">. </w:t>
      </w: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Responsabile della Protezione Dati (DPO) Arch. </w:t>
      </w:r>
      <w:r w:rsidR="00F755DE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>Cesare Benedetti</w:t>
      </w: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 </w:t>
      </w:r>
      <w:r w:rsidR="00F755DE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>viale Verona, 47</w:t>
      </w: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 – 3702</w:t>
      </w:r>
      <w:r w:rsidR="00F755DE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>6</w:t>
      </w: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 </w:t>
      </w:r>
      <w:r w:rsidR="00F755DE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>Pescantina (VR) tel. 338-3920395</w:t>
      </w: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 PEC </w:t>
      </w:r>
      <w:hyperlink r:id="rId9" w:history="1">
        <w:r w:rsidR="00F755DE" w:rsidRPr="00F755DE">
          <w:rPr>
            <w:rStyle w:val="Collegamentoipertestuale"/>
            <w:rFonts w:eastAsia="Arial" w:cs="Arial"/>
            <w:color w:val="auto"/>
            <w:kern w:val="0"/>
            <w:sz w:val="16"/>
            <w:szCs w:val="16"/>
            <w:u w:val="none"/>
            <w:shd w:val="clear" w:color="auto" w:fill="FFFFFF"/>
            <w:lang w:eastAsia="ar-SA" w:bidi="ar-SA"/>
          </w:rPr>
          <w:t>architettiverona.rpdprivacy@archiworldpec.it</w:t>
        </w:r>
      </w:hyperlink>
    </w:p>
    <w:p w:rsidR="00086F66" w:rsidRPr="00086F66" w:rsidRDefault="00086F66" w:rsidP="00086F66">
      <w:pPr>
        <w:widowControl/>
        <w:shd w:val="clear" w:color="auto" w:fill="FFFFFF"/>
        <w:autoSpaceDN/>
        <w:spacing w:line="360" w:lineRule="auto"/>
        <w:jc w:val="both"/>
        <w:textAlignment w:val="auto"/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</w:pPr>
    </w:p>
    <w:p w:rsidR="00086F66" w:rsidRPr="00086F66" w:rsidRDefault="00086F66" w:rsidP="00086F66">
      <w:pPr>
        <w:autoSpaceDN/>
        <w:jc w:val="both"/>
        <w:textAlignment w:val="auto"/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</w:pP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>Verona, 28 settembre 2018</w:t>
      </w:r>
    </w:p>
    <w:p w:rsidR="00086F66" w:rsidRPr="00086F66" w:rsidRDefault="00086F66" w:rsidP="00086F66">
      <w:pPr>
        <w:autoSpaceDN/>
        <w:jc w:val="right"/>
        <w:textAlignment w:val="auto"/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</w:pP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>Responsabile del trattamento</w:t>
      </w:r>
    </w:p>
    <w:p w:rsidR="00086F66" w:rsidRPr="00086F66" w:rsidRDefault="00086F66" w:rsidP="00086F66">
      <w:pPr>
        <w:widowControl/>
        <w:shd w:val="clear" w:color="auto" w:fill="FFFFFF"/>
        <w:autoSpaceDN/>
        <w:spacing w:line="360" w:lineRule="auto"/>
        <w:jc w:val="right"/>
        <w:textAlignment w:val="auto"/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</w:pPr>
      <w:r w:rsidRPr="00086F66">
        <w:rPr>
          <w:rFonts w:ascii="Arial" w:hAnsi="Arial" w:cs="Arial"/>
          <w:kern w:val="0"/>
          <w:sz w:val="20"/>
          <w:szCs w:val="20"/>
          <w:lang w:eastAsia="hi-IN"/>
        </w:rPr>
        <w:tab/>
      </w:r>
      <w:r w:rsidRPr="00086F66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Arch. </w:t>
      </w:r>
      <w:r w:rsidR="00F755DE">
        <w:rPr>
          <w:rFonts w:eastAsia="Arial" w:cs="Arial"/>
          <w:color w:val="221F1F"/>
          <w:kern w:val="0"/>
          <w:sz w:val="16"/>
          <w:szCs w:val="16"/>
          <w:shd w:val="clear" w:color="auto" w:fill="FFFFFF"/>
          <w:lang w:eastAsia="ar-SA" w:bidi="ar-SA"/>
        </w:rPr>
        <w:t xml:space="preserve">Amedeo Margotto  </w:t>
      </w:r>
    </w:p>
    <w:p w:rsidR="00086F66" w:rsidRPr="00086F66" w:rsidRDefault="00F755DE" w:rsidP="00086F66">
      <w:pPr>
        <w:keepNext/>
        <w:widowControl/>
        <w:shd w:val="clear" w:color="auto" w:fill="FFFFFF"/>
        <w:autoSpaceDN/>
        <w:spacing w:line="360" w:lineRule="auto"/>
        <w:jc w:val="right"/>
        <w:textAlignment w:val="auto"/>
        <w:rPr>
          <w:rFonts w:eastAsia="Arial" w:cs="Arial"/>
          <w:b/>
          <w:color w:val="221F1F"/>
          <w:kern w:val="0"/>
          <w:sz w:val="16"/>
          <w:szCs w:val="16"/>
          <w:shd w:val="clear" w:color="auto" w:fill="FFFFFF"/>
          <w:lang w:eastAsia="ar-SA" w:bidi="ar-SA"/>
        </w:rPr>
      </w:pPr>
      <w:r>
        <w:rPr>
          <w:rFonts w:eastAsia="Arial" w:cs="Arial"/>
          <w:b/>
          <w:noProof/>
          <w:color w:val="221F1F"/>
          <w:kern w:val="0"/>
          <w:sz w:val="16"/>
          <w:szCs w:val="16"/>
          <w:shd w:val="clear" w:color="auto" w:fill="FFFFFF"/>
          <w:lang w:eastAsia="it-IT" w:bidi="ar-SA"/>
        </w:rPr>
        <w:drawing>
          <wp:inline distT="0" distB="0" distL="0" distR="0">
            <wp:extent cx="1416454" cy="6894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gotto Amede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757" cy="69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789" w:rsidRDefault="00831789" w:rsidP="00831789">
      <w:pPr>
        <w:keepNext/>
        <w:widowControl/>
        <w:shd w:val="clear" w:color="auto" w:fill="FFFFFF"/>
        <w:spacing w:line="360" w:lineRule="auto"/>
        <w:jc w:val="center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b/>
          <w:color w:val="221F1F"/>
          <w:sz w:val="16"/>
          <w:szCs w:val="16"/>
          <w:shd w:val="clear" w:color="auto" w:fill="FFFFFF"/>
        </w:rPr>
        <w:t>CONSENSO: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Il</w:t>
      </w:r>
      <w:r w:rsidR="00086F66">
        <w:rPr>
          <w:rFonts w:eastAsia="Arial" w:cs="Arial"/>
          <w:color w:val="221F1F"/>
          <w:sz w:val="16"/>
          <w:szCs w:val="16"/>
          <w:shd w:val="clear" w:color="auto" w:fill="FFFFFF"/>
        </w:rPr>
        <w:t>/la</w:t>
      </w:r>
      <w:r>
        <w:rPr>
          <w:rFonts w:eastAsia="Arial" w:cs="Arial"/>
          <w:color w:val="221F1F"/>
          <w:sz w:val="16"/>
          <w:szCs w:val="16"/>
          <w:shd w:val="clear" w:color="auto" w:fill="FFFFFF"/>
        </w:rPr>
        <w:t xml:space="preserve"> sottoscritto/a, mediante apposizione della propria firma in calce alla presente, dichiara di essere stato/a informato/a, di aver preso visione e di avere accettato quanto in essa contenuto, acconsentendo espressamente al trattamento dei propri dati personali, ivi compresi quelli particolari, secondo la normativa citata. </w:t>
      </w:r>
    </w:p>
    <w:p w:rsidR="00086F66" w:rsidRDefault="00086F66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</w:p>
    <w:p w:rsidR="00086F66" w:rsidRDefault="00086F66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</w:p>
    <w:p w:rsidR="00831789" w:rsidRDefault="00831789" w:rsidP="00831789">
      <w:pPr>
        <w:widowControl/>
        <w:shd w:val="clear" w:color="auto" w:fill="FFFFFF"/>
        <w:spacing w:line="360" w:lineRule="auto"/>
        <w:jc w:val="both"/>
        <w:rPr>
          <w:rFonts w:eastAsia="Arial" w:cs="Arial"/>
          <w:color w:val="221F1F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Verona, lì</w:t>
      </w:r>
    </w:p>
    <w:p w:rsidR="00831789" w:rsidRDefault="00831789" w:rsidP="00831789">
      <w:pPr>
        <w:widowControl/>
        <w:shd w:val="clear" w:color="auto" w:fill="FFFFFF"/>
        <w:spacing w:line="360" w:lineRule="auto"/>
        <w:jc w:val="right"/>
        <w:rPr>
          <w:rFonts w:eastAsia="Arial" w:cs="Arial"/>
          <w:color w:val="000000"/>
          <w:sz w:val="16"/>
          <w:szCs w:val="16"/>
          <w:shd w:val="clear" w:color="auto" w:fill="FFFFFF"/>
        </w:rPr>
      </w:pPr>
      <w:r>
        <w:rPr>
          <w:rFonts w:eastAsia="Arial" w:cs="Arial"/>
          <w:color w:val="221F1F"/>
          <w:sz w:val="16"/>
          <w:szCs w:val="16"/>
          <w:shd w:val="clear" w:color="auto" w:fill="FFFFFF"/>
        </w:rPr>
        <w:t>____________________________________________________</w:t>
      </w:r>
    </w:p>
    <w:p w:rsidR="00831789" w:rsidRDefault="00831789">
      <w:pPr>
        <w:pStyle w:val="Standard"/>
        <w:autoSpaceDE w:val="0"/>
      </w:pPr>
    </w:p>
    <w:sectPr w:rsidR="008317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FF" w:rsidRDefault="003008FF">
      <w:r>
        <w:separator/>
      </w:r>
    </w:p>
  </w:endnote>
  <w:endnote w:type="continuationSeparator" w:id="0">
    <w:p w:rsidR="003008FF" w:rsidRDefault="0030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charset w:val="00"/>
    <w:family w:val="roman"/>
    <w:pitch w:val="default"/>
  </w:font>
  <w:font w:name="ArialMT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FF" w:rsidRDefault="003008FF">
      <w:r>
        <w:rPr>
          <w:color w:val="000000"/>
        </w:rPr>
        <w:separator/>
      </w:r>
    </w:p>
  </w:footnote>
  <w:footnote w:type="continuationSeparator" w:id="0">
    <w:p w:rsidR="003008FF" w:rsidRDefault="0030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CE"/>
    <w:rsid w:val="00086F66"/>
    <w:rsid w:val="0027080B"/>
    <w:rsid w:val="002E2186"/>
    <w:rsid w:val="003008FF"/>
    <w:rsid w:val="003A164F"/>
    <w:rsid w:val="003F0E9A"/>
    <w:rsid w:val="00413ACE"/>
    <w:rsid w:val="00494D32"/>
    <w:rsid w:val="0053501D"/>
    <w:rsid w:val="005602D2"/>
    <w:rsid w:val="006C460E"/>
    <w:rsid w:val="00831789"/>
    <w:rsid w:val="00AA3F63"/>
    <w:rsid w:val="00F755DE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rsid w:val="00831789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F6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F6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rsid w:val="00831789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F6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F6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eo.faustini@archiworldp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ttiverona@pec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rchitettiverona.rpdprivacy@archiworld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</dc:creator>
  <cp:lastModifiedBy>Simonetta M - OAPPC - Verona</cp:lastModifiedBy>
  <cp:revision>4</cp:revision>
  <cp:lastPrinted>2017-01-28T13:06:00Z</cp:lastPrinted>
  <dcterms:created xsi:type="dcterms:W3CDTF">2018-09-27T14:52:00Z</dcterms:created>
  <dcterms:modified xsi:type="dcterms:W3CDTF">2018-11-21T11:07:00Z</dcterms:modified>
</cp:coreProperties>
</file>